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35B93" w:rsidRDefault="00A35B93" w:rsidP="00A35B93">
      <w:pPr>
        <w:jc w:val="center"/>
        <w:rPr>
          <w:rFonts w:ascii="Source Sans Pro" w:hAnsi="Source Sans Pro"/>
          <w:sz w:val="48"/>
        </w:rPr>
      </w:pPr>
    </w:p>
    <w:p w:rsidR="00A35B93" w:rsidRDefault="00A35B93" w:rsidP="00A35B93">
      <w:pPr>
        <w:jc w:val="center"/>
        <w:rPr>
          <w:rFonts w:ascii="Source Sans Pro" w:hAnsi="Source Sans Pro"/>
          <w:sz w:val="48"/>
        </w:rPr>
      </w:pPr>
    </w:p>
    <w:p w:rsidR="00A35B93" w:rsidRDefault="00A35B93" w:rsidP="00A35B93">
      <w:pPr>
        <w:jc w:val="center"/>
        <w:rPr>
          <w:rFonts w:ascii="Source Sans Pro" w:hAnsi="Source Sans Pro"/>
          <w:sz w:val="48"/>
        </w:rPr>
      </w:pPr>
    </w:p>
    <w:p w:rsidR="00A35B93" w:rsidRDefault="00A35B93" w:rsidP="00A35B93">
      <w:pPr>
        <w:jc w:val="center"/>
        <w:rPr>
          <w:rFonts w:ascii="Source Sans Pro" w:hAnsi="Source Sans Pro"/>
          <w:sz w:val="48"/>
        </w:rPr>
      </w:pPr>
    </w:p>
    <w:p w:rsidR="0000040A" w:rsidRDefault="003D2DF3" w:rsidP="00A35B93">
      <w:pPr>
        <w:jc w:val="center"/>
        <w:rPr>
          <w:rFonts w:ascii="Source Sans Pro" w:hAnsi="Source Sans Pro"/>
          <w:sz w:val="52"/>
        </w:rPr>
      </w:pPr>
      <w:r w:rsidRPr="00311B5E">
        <w:rPr>
          <w:rFonts w:ascii="Source Sans Pro" w:hAnsi="Source Sans Pro"/>
          <w:sz w:val="52"/>
        </w:rPr>
        <w:t>Mercateo Nutzungshinweise</w:t>
      </w:r>
    </w:p>
    <w:p w:rsidR="0000040A" w:rsidRDefault="0000040A">
      <w:pPr>
        <w:rPr>
          <w:rFonts w:ascii="Source Sans Pro" w:hAnsi="Source Sans Pro"/>
          <w:sz w:val="52"/>
        </w:rPr>
        <w:sectPr w:rsidR="0000040A" w:rsidSect="00785D7B">
          <w:headerReference w:type="default" r:id="rId9"/>
          <w:headerReference w:type="first" r:id="rId10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</w:p>
    <w:p w:rsidR="00F55779" w:rsidRDefault="00F55779" w:rsidP="00840DC9">
      <w:pPr>
        <w:rPr>
          <w:rFonts w:ascii="Source Sans Pro" w:hAnsi="Source Sans Pro"/>
          <w:sz w:val="24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659264" behindDoc="1" locked="0" layoutInCell="1" allowOverlap="1" wp14:anchorId="60A03248" wp14:editId="7CB5DF9A">
            <wp:simplePos x="0" y="0"/>
            <wp:positionH relativeFrom="column">
              <wp:posOffset>246380</wp:posOffset>
            </wp:positionH>
            <wp:positionV relativeFrom="paragraph">
              <wp:posOffset>113665</wp:posOffset>
            </wp:positionV>
            <wp:extent cx="7133590" cy="3048000"/>
            <wp:effectExtent l="0" t="0" r="0" b="0"/>
            <wp:wrapThrough wrapText="bothSides">
              <wp:wrapPolygon edited="0">
                <wp:start x="0" y="0"/>
                <wp:lineTo x="0" y="21465"/>
                <wp:lineTo x="21515" y="21465"/>
                <wp:lineTo x="21515" y="0"/>
                <wp:lineTo x="0" y="0"/>
              </wp:wrapPolygon>
            </wp:wrapThrough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3359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55779" w:rsidRDefault="00F55779" w:rsidP="00840DC9">
      <w:pPr>
        <w:rPr>
          <w:rFonts w:ascii="Source Sans Pro" w:hAnsi="Source Sans Pro"/>
          <w:sz w:val="24"/>
        </w:rPr>
      </w:pPr>
    </w:p>
    <w:p w:rsidR="00F55779" w:rsidRDefault="00F55779" w:rsidP="00840DC9">
      <w:pPr>
        <w:rPr>
          <w:rFonts w:ascii="Source Sans Pro" w:hAnsi="Source Sans Pro"/>
          <w:sz w:val="24"/>
        </w:rPr>
      </w:pPr>
    </w:p>
    <w:p w:rsidR="00F55779" w:rsidRDefault="00F55779" w:rsidP="00840DC9">
      <w:pPr>
        <w:rPr>
          <w:rFonts w:ascii="Source Sans Pro" w:hAnsi="Source Sans Pro"/>
          <w:sz w:val="24"/>
        </w:rPr>
      </w:pPr>
    </w:p>
    <w:p w:rsidR="00F55779" w:rsidRDefault="00F55779" w:rsidP="00840DC9">
      <w:pPr>
        <w:rPr>
          <w:rFonts w:ascii="Source Sans Pro" w:hAnsi="Source Sans Pro"/>
          <w:sz w:val="24"/>
        </w:rPr>
      </w:pPr>
    </w:p>
    <w:p w:rsidR="00840DC9" w:rsidRDefault="00840DC9" w:rsidP="00840DC9">
      <w:pPr>
        <w:rPr>
          <w:rFonts w:ascii="Source Sans Pro" w:hAnsi="Source Sans Pro"/>
          <w:sz w:val="24"/>
        </w:rPr>
      </w:pPr>
    </w:p>
    <w:p w:rsidR="00F55779" w:rsidRDefault="00F55779" w:rsidP="00840DC9">
      <w:pPr>
        <w:rPr>
          <w:rFonts w:ascii="Source Sans Pro" w:hAnsi="Source Sans Pro"/>
          <w:sz w:val="24"/>
        </w:rPr>
      </w:pPr>
    </w:p>
    <w:p w:rsidR="00F55779" w:rsidRDefault="00F55779" w:rsidP="00840DC9">
      <w:pPr>
        <w:rPr>
          <w:rFonts w:ascii="Source Sans Pro" w:hAnsi="Source Sans Pro"/>
          <w:sz w:val="24"/>
        </w:rPr>
      </w:pPr>
    </w:p>
    <w:p w:rsidR="00AD3BDF" w:rsidRPr="00AD3BDF" w:rsidRDefault="00AD3BDF" w:rsidP="00840DC9">
      <w:pPr>
        <w:rPr>
          <w:rFonts w:ascii="Source Sans Pro" w:hAnsi="Source Sans Pro"/>
        </w:rPr>
      </w:pPr>
    </w:p>
    <w:p w:rsidR="00F55779" w:rsidRPr="00AD3BDF" w:rsidRDefault="00F55779" w:rsidP="00840DC9">
      <w:pPr>
        <w:rPr>
          <w:rFonts w:ascii="Source Sans Pro" w:hAnsi="Source Sans Pro"/>
        </w:rPr>
      </w:pPr>
    </w:p>
    <w:p w:rsidR="00CC205F" w:rsidRPr="00AD3BDF" w:rsidRDefault="00F55779" w:rsidP="00CC205F">
      <w:pPr>
        <w:pStyle w:val="Listenabsatz"/>
        <w:numPr>
          <w:ilvl w:val="0"/>
          <w:numId w:val="47"/>
        </w:numPr>
        <w:rPr>
          <w:rFonts w:ascii="Source Sans Pro" w:hAnsi="Source Sans Pro"/>
        </w:rPr>
        <w:sectPr w:rsidR="00CC205F" w:rsidRPr="00AD3BDF" w:rsidSect="00840DC9">
          <w:headerReference w:type="default" r:id="rId12"/>
          <w:headerReference w:type="first" r:id="rId13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  <w:r w:rsidRPr="00AD3BDF">
        <w:rPr>
          <w:rFonts w:ascii="Source Sans Pro" w:hAnsi="Source Sans Pro"/>
        </w:rPr>
        <w:t xml:space="preserve">Rufen Sie über Ihr Warenwirtschaftssystem „Mercateo“ auf. </w:t>
      </w:r>
    </w:p>
    <w:p w:rsidR="00CC205F" w:rsidRPr="00AD3BDF" w:rsidRDefault="00CC205F" w:rsidP="00CC205F">
      <w:pPr>
        <w:rPr>
          <w:rFonts w:ascii="Source Sans Pro" w:hAnsi="Source Sans Pro"/>
        </w:rPr>
      </w:pPr>
      <w:r w:rsidRPr="00AD3BDF">
        <w:rPr>
          <w:rFonts w:ascii="Source Sans Pro" w:hAnsi="Source Sans Pro"/>
        </w:rPr>
        <w:lastRenderedPageBreak/>
        <w:t>Sie befinden sich nun auf der Startseite von Mercateo.</w:t>
      </w:r>
    </w:p>
    <w:p w:rsidR="00CC205F" w:rsidRPr="00AD3BDF" w:rsidRDefault="00B27F9F" w:rsidP="00CC205F">
      <w:pPr>
        <w:rPr>
          <w:rFonts w:ascii="Source Sans Pro" w:hAnsi="Source Sans Pro"/>
        </w:rPr>
      </w:pPr>
      <w:r w:rsidRPr="00AD3BDF">
        <w:rPr>
          <w:rFonts w:ascii="Source Sans Pro" w:hAnsi="Source Sans Pro"/>
          <w:noProof/>
          <w:lang w:eastAsia="de-DE"/>
        </w:rPr>
        <w:drawing>
          <wp:anchor distT="0" distB="0" distL="114300" distR="114300" simplePos="0" relativeHeight="251661312" behindDoc="1" locked="0" layoutInCell="1" allowOverlap="1" wp14:anchorId="601ADA64" wp14:editId="01392325">
            <wp:simplePos x="0" y="0"/>
            <wp:positionH relativeFrom="column">
              <wp:posOffset>229235</wp:posOffset>
            </wp:positionH>
            <wp:positionV relativeFrom="paragraph">
              <wp:posOffset>83820</wp:posOffset>
            </wp:positionV>
            <wp:extent cx="6546850" cy="4431030"/>
            <wp:effectExtent l="0" t="0" r="6350" b="7620"/>
            <wp:wrapThrough wrapText="bothSides">
              <wp:wrapPolygon edited="0">
                <wp:start x="0" y="0"/>
                <wp:lineTo x="0" y="21544"/>
                <wp:lineTo x="21558" y="21544"/>
                <wp:lineTo x="21558" y="0"/>
                <wp:lineTo x="0" y="0"/>
              </wp:wrapPolygon>
            </wp:wrapThrough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46850" cy="4431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205F" w:rsidRPr="00AD3BDF" w:rsidRDefault="00CC205F" w:rsidP="00CC205F">
      <w:pPr>
        <w:rPr>
          <w:rFonts w:ascii="Source Sans Pro" w:hAnsi="Source Sans Pro"/>
        </w:rPr>
      </w:pPr>
    </w:p>
    <w:p w:rsidR="00CC205F" w:rsidRPr="00AD3BDF" w:rsidRDefault="00CC205F" w:rsidP="00CC205F">
      <w:pPr>
        <w:rPr>
          <w:rFonts w:ascii="Source Sans Pro" w:hAnsi="Source Sans Pro"/>
        </w:rPr>
      </w:pPr>
    </w:p>
    <w:p w:rsidR="00CC205F" w:rsidRPr="00AD3BDF" w:rsidRDefault="00CC205F" w:rsidP="00CC205F">
      <w:pPr>
        <w:rPr>
          <w:rFonts w:ascii="Source Sans Pro" w:hAnsi="Source Sans Pro"/>
        </w:rPr>
      </w:pPr>
    </w:p>
    <w:p w:rsidR="00CC205F" w:rsidRPr="00AD3BDF" w:rsidRDefault="00CC205F" w:rsidP="00CC205F">
      <w:pPr>
        <w:rPr>
          <w:rFonts w:ascii="Source Sans Pro" w:hAnsi="Source Sans Pro"/>
        </w:rPr>
      </w:pPr>
    </w:p>
    <w:p w:rsidR="00CC205F" w:rsidRPr="00AD3BDF" w:rsidRDefault="00CC205F" w:rsidP="00CC205F">
      <w:pPr>
        <w:rPr>
          <w:rFonts w:ascii="Source Sans Pro" w:hAnsi="Source Sans Pro"/>
        </w:rPr>
      </w:pPr>
    </w:p>
    <w:p w:rsidR="00CC205F" w:rsidRPr="00AD3BDF" w:rsidRDefault="00CC205F" w:rsidP="00CC205F">
      <w:pPr>
        <w:rPr>
          <w:rFonts w:ascii="Source Sans Pro" w:hAnsi="Source Sans Pro"/>
        </w:rPr>
      </w:pPr>
    </w:p>
    <w:p w:rsidR="00CC205F" w:rsidRPr="00AD3BDF" w:rsidRDefault="00CC205F" w:rsidP="00CC205F">
      <w:pPr>
        <w:rPr>
          <w:rFonts w:ascii="Source Sans Pro" w:hAnsi="Source Sans Pro"/>
        </w:rPr>
      </w:pPr>
    </w:p>
    <w:p w:rsidR="00CC205F" w:rsidRPr="00AD3BDF" w:rsidRDefault="00CC205F" w:rsidP="00CC205F">
      <w:pPr>
        <w:rPr>
          <w:rFonts w:ascii="Source Sans Pro" w:hAnsi="Source Sans Pro"/>
        </w:rPr>
      </w:pPr>
    </w:p>
    <w:p w:rsidR="00CC205F" w:rsidRPr="00AD3BDF" w:rsidRDefault="00CC205F" w:rsidP="00CC205F">
      <w:pPr>
        <w:rPr>
          <w:rFonts w:ascii="Source Sans Pro" w:hAnsi="Source Sans Pro"/>
        </w:rPr>
      </w:pPr>
    </w:p>
    <w:p w:rsidR="00CC205F" w:rsidRPr="00AD3BDF" w:rsidRDefault="00CC205F" w:rsidP="00CC205F">
      <w:pPr>
        <w:rPr>
          <w:rFonts w:ascii="Source Sans Pro" w:hAnsi="Source Sans Pro"/>
        </w:rPr>
      </w:pPr>
    </w:p>
    <w:p w:rsidR="00CC205F" w:rsidRPr="00AD3BDF" w:rsidRDefault="00CC205F" w:rsidP="00CC205F">
      <w:pPr>
        <w:rPr>
          <w:rFonts w:ascii="Source Sans Pro" w:hAnsi="Source Sans Pro"/>
        </w:rPr>
      </w:pPr>
    </w:p>
    <w:p w:rsidR="00B27F9F" w:rsidRPr="00AD3BDF" w:rsidRDefault="00B27F9F" w:rsidP="00CC205F">
      <w:pPr>
        <w:rPr>
          <w:rFonts w:ascii="Source Sans Pro" w:hAnsi="Source Sans Pro"/>
        </w:rPr>
      </w:pPr>
    </w:p>
    <w:p w:rsidR="00CC205F" w:rsidRPr="00AD3BDF" w:rsidRDefault="00CC205F" w:rsidP="00CC205F">
      <w:pPr>
        <w:rPr>
          <w:rFonts w:ascii="Source Sans Pro" w:hAnsi="Source Sans Pro"/>
        </w:rPr>
      </w:pPr>
    </w:p>
    <w:p w:rsidR="00CC205F" w:rsidRPr="00AD3BDF" w:rsidRDefault="00CC205F" w:rsidP="00CC205F">
      <w:pPr>
        <w:pStyle w:val="Listenabsatz"/>
        <w:numPr>
          <w:ilvl w:val="0"/>
          <w:numId w:val="21"/>
        </w:numPr>
        <w:rPr>
          <w:rFonts w:ascii="Source Sans Pro" w:hAnsi="Source Sans Pro"/>
        </w:rPr>
      </w:pPr>
      <w:r w:rsidRPr="00AD3BDF">
        <w:rPr>
          <w:rFonts w:ascii="Source Sans Pro" w:hAnsi="Source Sans Pro"/>
        </w:rPr>
        <w:t>Durch Klicken auf das Mercateo-Logo gelangen Sie zurück auf die Startseite.</w:t>
      </w:r>
    </w:p>
    <w:p w:rsidR="00CC205F" w:rsidRPr="00AD3BDF" w:rsidRDefault="00CC205F" w:rsidP="00CC205F">
      <w:pPr>
        <w:pStyle w:val="Listenabsatz"/>
        <w:numPr>
          <w:ilvl w:val="0"/>
          <w:numId w:val="21"/>
        </w:numPr>
        <w:rPr>
          <w:rFonts w:ascii="Source Sans Pro" w:hAnsi="Source Sans Pro"/>
        </w:rPr>
      </w:pPr>
      <w:r w:rsidRPr="00AD3BDF">
        <w:rPr>
          <w:rFonts w:ascii="Source Sans Pro" w:hAnsi="Source Sans Pro"/>
        </w:rPr>
        <w:t>Im Suchfeld können Sie über Stichworte, über Phrasen (z.B. „</w:t>
      </w:r>
      <w:proofErr w:type="spellStart"/>
      <w:r w:rsidRPr="00AD3BDF">
        <w:rPr>
          <w:rFonts w:ascii="Source Sans Pro" w:hAnsi="Source Sans Pro"/>
        </w:rPr>
        <w:t>filterkaffee</w:t>
      </w:r>
      <w:proofErr w:type="spellEnd"/>
      <w:r w:rsidRPr="00AD3BDF">
        <w:rPr>
          <w:rFonts w:ascii="Source Sans Pro" w:hAnsi="Source Sans Pro"/>
        </w:rPr>
        <w:t xml:space="preserve"> </w:t>
      </w:r>
      <w:proofErr w:type="spellStart"/>
      <w:r w:rsidRPr="00AD3BDF">
        <w:rPr>
          <w:rFonts w:ascii="Source Sans Pro" w:hAnsi="Source Sans Pro"/>
        </w:rPr>
        <w:t>dallmayr</w:t>
      </w:r>
      <w:proofErr w:type="spellEnd"/>
      <w:r w:rsidRPr="00AD3BDF">
        <w:rPr>
          <w:rFonts w:ascii="Source Sans Pro" w:hAnsi="Source Sans Pro"/>
        </w:rPr>
        <w:t xml:space="preserve"> 500g“) oder über Kategorien suchen.</w:t>
      </w:r>
    </w:p>
    <w:p w:rsidR="00CC205F" w:rsidRPr="00AD3BDF" w:rsidRDefault="00CC205F" w:rsidP="00CC205F">
      <w:pPr>
        <w:pStyle w:val="Listenabsatz"/>
        <w:numPr>
          <w:ilvl w:val="0"/>
          <w:numId w:val="21"/>
        </w:numPr>
        <w:rPr>
          <w:rFonts w:ascii="Source Sans Pro" w:hAnsi="Source Sans Pro"/>
        </w:rPr>
      </w:pPr>
      <w:r w:rsidRPr="00AD3BDF">
        <w:rPr>
          <w:rFonts w:ascii="Source Sans Pro" w:hAnsi="Source Sans Pro"/>
        </w:rPr>
        <w:t>Auch die direkte Suche über einen Ihrer angebundenen Vertragslieferanten ist möglich (unter „Meine exklusiven Kataloge“).</w:t>
      </w:r>
    </w:p>
    <w:p w:rsidR="00CC205F" w:rsidRPr="00AD3BDF" w:rsidRDefault="00CC205F" w:rsidP="00CC205F">
      <w:pPr>
        <w:ind w:left="360"/>
        <w:rPr>
          <w:rFonts w:ascii="Source Sans Pro" w:hAnsi="Source Sans Pro"/>
        </w:rPr>
        <w:sectPr w:rsidR="00CC205F" w:rsidRPr="00AD3BDF" w:rsidSect="00840DC9">
          <w:headerReference w:type="first" r:id="rId15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</w:p>
    <w:p w:rsidR="00CC205F" w:rsidRPr="00AD3BDF" w:rsidRDefault="00CC205F" w:rsidP="00CC205F">
      <w:pPr>
        <w:ind w:left="360"/>
        <w:rPr>
          <w:rFonts w:ascii="Source Sans Pro" w:hAnsi="Source Sans Pro"/>
        </w:rPr>
      </w:pPr>
      <w:r w:rsidRPr="00AD3BDF">
        <w:rPr>
          <w:rFonts w:ascii="Source Sans Pro" w:hAnsi="Source Sans Pro"/>
          <w:noProof/>
          <w:lang w:eastAsia="de-DE"/>
        </w:rPr>
        <w:lastRenderedPageBreak/>
        <w:drawing>
          <wp:anchor distT="0" distB="0" distL="114300" distR="114300" simplePos="0" relativeHeight="251663360" behindDoc="1" locked="0" layoutInCell="1" allowOverlap="1" wp14:anchorId="5D27BFBB" wp14:editId="58F33F66">
            <wp:simplePos x="0" y="0"/>
            <wp:positionH relativeFrom="column">
              <wp:posOffset>342265</wp:posOffset>
            </wp:positionH>
            <wp:positionV relativeFrom="paragraph">
              <wp:posOffset>115570</wp:posOffset>
            </wp:positionV>
            <wp:extent cx="8127365" cy="4149725"/>
            <wp:effectExtent l="0" t="0" r="6985" b="3175"/>
            <wp:wrapThrough wrapText="bothSides">
              <wp:wrapPolygon edited="0">
                <wp:start x="0" y="0"/>
                <wp:lineTo x="0" y="21517"/>
                <wp:lineTo x="21568" y="21517"/>
                <wp:lineTo x="21568" y="0"/>
                <wp:lineTo x="0" y="0"/>
              </wp:wrapPolygon>
            </wp:wrapThrough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81"/>
                    <a:stretch/>
                  </pic:blipFill>
                  <pic:spPr bwMode="auto">
                    <a:xfrm>
                      <a:off x="0" y="0"/>
                      <a:ext cx="8127365" cy="4149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205F" w:rsidRPr="00AD3BDF" w:rsidRDefault="00CC205F" w:rsidP="00CC205F">
      <w:pPr>
        <w:ind w:left="360"/>
        <w:rPr>
          <w:rFonts w:ascii="Source Sans Pro" w:hAnsi="Source Sans Pro"/>
        </w:rPr>
      </w:pPr>
    </w:p>
    <w:p w:rsidR="00CC205F" w:rsidRPr="00AD3BDF" w:rsidRDefault="00CC205F" w:rsidP="00CC205F">
      <w:pPr>
        <w:ind w:left="360"/>
        <w:rPr>
          <w:rFonts w:ascii="Source Sans Pro" w:hAnsi="Source Sans Pro"/>
        </w:rPr>
      </w:pPr>
    </w:p>
    <w:p w:rsidR="00CC205F" w:rsidRPr="00AD3BDF" w:rsidRDefault="00CC205F" w:rsidP="00CC205F">
      <w:pPr>
        <w:ind w:left="360"/>
        <w:rPr>
          <w:rFonts w:ascii="Source Sans Pro" w:hAnsi="Source Sans Pro"/>
        </w:rPr>
      </w:pPr>
    </w:p>
    <w:p w:rsidR="00CC205F" w:rsidRPr="00AD3BDF" w:rsidRDefault="00CC205F" w:rsidP="00CC205F">
      <w:pPr>
        <w:ind w:left="360"/>
        <w:rPr>
          <w:rFonts w:ascii="Source Sans Pro" w:hAnsi="Source Sans Pro"/>
        </w:rPr>
      </w:pPr>
    </w:p>
    <w:p w:rsidR="00CC205F" w:rsidRPr="00AD3BDF" w:rsidRDefault="00CC205F" w:rsidP="00CC205F">
      <w:pPr>
        <w:ind w:left="360"/>
        <w:rPr>
          <w:rFonts w:ascii="Source Sans Pro" w:hAnsi="Source Sans Pro"/>
        </w:rPr>
      </w:pPr>
    </w:p>
    <w:p w:rsidR="00CC205F" w:rsidRPr="00AD3BDF" w:rsidRDefault="00CC205F" w:rsidP="00CC205F">
      <w:pPr>
        <w:ind w:left="360"/>
        <w:rPr>
          <w:rFonts w:ascii="Source Sans Pro" w:hAnsi="Source Sans Pro"/>
        </w:rPr>
      </w:pPr>
    </w:p>
    <w:p w:rsidR="00CC205F" w:rsidRPr="00AD3BDF" w:rsidRDefault="00CC205F" w:rsidP="00CC205F">
      <w:pPr>
        <w:ind w:left="360"/>
        <w:rPr>
          <w:rFonts w:ascii="Source Sans Pro" w:hAnsi="Source Sans Pro"/>
        </w:rPr>
      </w:pPr>
    </w:p>
    <w:p w:rsidR="00CC205F" w:rsidRPr="00AD3BDF" w:rsidRDefault="00CC205F" w:rsidP="00CC205F">
      <w:pPr>
        <w:ind w:left="360"/>
        <w:rPr>
          <w:rFonts w:ascii="Source Sans Pro" w:hAnsi="Source Sans Pro"/>
        </w:rPr>
      </w:pPr>
    </w:p>
    <w:p w:rsidR="00CC205F" w:rsidRPr="00AD3BDF" w:rsidRDefault="00CC205F" w:rsidP="00CC205F">
      <w:pPr>
        <w:ind w:left="360"/>
        <w:rPr>
          <w:rFonts w:ascii="Source Sans Pro" w:hAnsi="Source Sans Pro"/>
        </w:rPr>
      </w:pPr>
    </w:p>
    <w:p w:rsidR="00CC205F" w:rsidRPr="00AD3BDF" w:rsidRDefault="00CC205F" w:rsidP="00CC205F">
      <w:pPr>
        <w:ind w:left="360"/>
        <w:rPr>
          <w:rFonts w:ascii="Source Sans Pro" w:hAnsi="Source Sans Pro"/>
        </w:rPr>
      </w:pPr>
    </w:p>
    <w:p w:rsidR="00CC205F" w:rsidRPr="00AD3BDF" w:rsidRDefault="00CC205F" w:rsidP="00CC205F">
      <w:pPr>
        <w:ind w:left="360"/>
        <w:rPr>
          <w:rFonts w:ascii="Source Sans Pro" w:hAnsi="Source Sans Pro"/>
        </w:rPr>
      </w:pPr>
    </w:p>
    <w:p w:rsidR="00CC205F" w:rsidRPr="00AD3BDF" w:rsidRDefault="00CC205F" w:rsidP="00CC205F">
      <w:pPr>
        <w:ind w:left="360"/>
        <w:rPr>
          <w:rFonts w:ascii="Source Sans Pro" w:hAnsi="Source Sans Pro"/>
        </w:rPr>
      </w:pPr>
    </w:p>
    <w:p w:rsidR="00CC205F" w:rsidRPr="00AD3BDF" w:rsidRDefault="00CC205F" w:rsidP="00CC205F">
      <w:pPr>
        <w:pStyle w:val="Listenabsatz"/>
        <w:numPr>
          <w:ilvl w:val="0"/>
          <w:numId w:val="39"/>
        </w:numPr>
        <w:rPr>
          <w:rFonts w:ascii="Source Sans Pro" w:hAnsi="Source Sans Pro"/>
        </w:rPr>
      </w:pPr>
      <w:r w:rsidRPr="00AD3BDF">
        <w:rPr>
          <w:rFonts w:ascii="Source Sans Pro" w:hAnsi="Source Sans Pro"/>
        </w:rPr>
        <w:t xml:space="preserve">Um zum korrekten Suchergebnis zu gelangen, empfiehlt es sich, die Filtermöglichkeiten zu nutzen. Im aufgeführten Suchergebnis sind das z.B. der Hersteller oder ob die aufgeführten Artikel zum Standardsortiment Ihres Unternehmens gehören. </w:t>
      </w:r>
    </w:p>
    <w:p w:rsidR="00CC205F" w:rsidRPr="00AD3BDF" w:rsidRDefault="00CC205F" w:rsidP="00CC205F">
      <w:pPr>
        <w:pStyle w:val="Listenabsatz"/>
        <w:numPr>
          <w:ilvl w:val="0"/>
          <w:numId w:val="39"/>
        </w:numPr>
        <w:rPr>
          <w:rFonts w:ascii="Source Sans Pro" w:hAnsi="Source Sans Pro"/>
        </w:rPr>
      </w:pPr>
      <w:r w:rsidRPr="00AD3BDF">
        <w:rPr>
          <w:rFonts w:ascii="Source Sans Pro" w:hAnsi="Source Sans Pro"/>
        </w:rPr>
        <w:t>Mit diesen Markierungen werden das Standardsortiment sowie Vertragslieferanten Ihres Unternehmens gekennzeichnet.</w:t>
      </w:r>
    </w:p>
    <w:p w:rsidR="0038794B" w:rsidRDefault="0038794B" w:rsidP="0038794B">
      <w:pPr>
        <w:pStyle w:val="Listenabsatz"/>
        <w:numPr>
          <w:ilvl w:val="0"/>
          <w:numId w:val="39"/>
        </w:numPr>
        <w:rPr>
          <w:rFonts w:ascii="Source Sans Pro" w:hAnsi="Source Sans Pro"/>
        </w:rPr>
      </w:pPr>
      <w:r w:rsidRPr="00AD3BDF">
        <w:rPr>
          <w:rFonts w:ascii="Source Sans Pro" w:hAnsi="Source Sans Pro"/>
          <w:noProof/>
          <w:lang w:eastAsia="de-DE"/>
        </w:rPr>
        <w:drawing>
          <wp:anchor distT="0" distB="0" distL="114300" distR="114300" simplePos="0" relativeHeight="251697152" behindDoc="1" locked="0" layoutInCell="1" allowOverlap="1" wp14:anchorId="372F9A12" wp14:editId="3836813A">
            <wp:simplePos x="0" y="0"/>
            <wp:positionH relativeFrom="column">
              <wp:posOffset>93980</wp:posOffset>
            </wp:positionH>
            <wp:positionV relativeFrom="paragraph">
              <wp:posOffset>330835</wp:posOffset>
            </wp:positionV>
            <wp:extent cx="298450" cy="287020"/>
            <wp:effectExtent l="0" t="0" r="6350" b="0"/>
            <wp:wrapThrough wrapText="bothSides">
              <wp:wrapPolygon edited="0">
                <wp:start x="0" y="0"/>
                <wp:lineTo x="0" y="20071"/>
                <wp:lineTo x="20681" y="20071"/>
                <wp:lineTo x="20681" y="0"/>
                <wp:lineTo x="0" y="0"/>
              </wp:wrapPolygon>
            </wp:wrapThrough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450" cy="287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205F" w:rsidRPr="00AD3BDF">
        <w:rPr>
          <w:rFonts w:ascii="Source Sans Pro" w:hAnsi="Source Sans Pro"/>
        </w:rPr>
        <w:t>Mit Anklicken des Artikels werden d</w:t>
      </w:r>
      <w:r>
        <w:rPr>
          <w:rFonts w:ascii="Source Sans Pro" w:hAnsi="Source Sans Pro"/>
        </w:rPr>
        <w:t>ie Detailformationen aufgerufen.</w:t>
      </w:r>
    </w:p>
    <w:p w:rsidR="0038794B" w:rsidRPr="0038794B" w:rsidRDefault="0038794B" w:rsidP="0038794B">
      <w:pPr>
        <w:ind w:left="720"/>
        <w:rPr>
          <w:rFonts w:ascii="Source Sans Pro" w:hAnsi="Source Sans Pro"/>
        </w:rPr>
        <w:sectPr w:rsidR="0038794B" w:rsidRPr="0038794B" w:rsidSect="00840DC9">
          <w:headerReference w:type="first" r:id="rId18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  <w:r w:rsidRPr="0038794B">
        <w:rPr>
          <w:rFonts w:ascii="Source Sans Pro" w:hAnsi="Source Sans Pro"/>
        </w:rPr>
        <w:t>Finden Sie</w:t>
      </w:r>
      <w:r>
        <w:rPr>
          <w:rFonts w:ascii="Source Sans Pro" w:hAnsi="Source Sans Pro"/>
        </w:rPr>
        <w:t xml:space="preserve"> </w:t>
      </w:r>
      <w:r w:rsidRPr="0038794B">
        <w:rPr>
          <w:rFonts w:ascii="Source Sans Pro" w:hAnsi="Source Sans Pro"/>
        </w:rPr>
        <w:t>nicht das Gesuchte? Es besteht die Möglichkeit, dass Teile des Sortiments durch Ihr Unternehmen ausgeblendet wurden und somit für Sie weder sichtbar noch bestellbar sind.</w:t>
      </w:r>
    </w:p>
    <w:p w:rsidR="00410235" w:rsidRPr="00AD3BDF" w:rsidRDefault="00410235" w:rsidP="00410235">
      <w:pPr>
        <w:pStyle w:val="Listenabsatz"/>
        <w:rPr>
          <w:rFonts w:ascii="Source Sans Pro" w:hAnsi="Source Sans Pro"/>
        </w:rPr>
      </w:pPr>
      <w:r w:rsidRPr="00AD3BDF">
        <w:rPr>
          <w:rFonts w:ascii="Source Sans Pro" w:hAnsi="Source Sans Pro"/>
          <w:noProof/>
          <w:lang w:eastAsia="de-DE"/>
        </w:rPr>
        <w:lastRenderedPageBreak/>
        <w:drawing>
          <wp:anchor distT="0" distB="0" distL="114300" distR="114300" simplePos="0" relativeHeight="251665408" behindDoc="1" locked="0" layoutInCell="1" allowOverlap="1" wp14:anchorId="3037A545" wp14:editId="61CC1B3C">
            <wp:simplePos x="0" y="0"/>
            <wp:positionH relativeFrom="column">
              <wp:posOffset>398780</wp:posOffset>
            </wp:positionH>
            <wp:positionV relativeFrom="paragraph">
              <wp:posOffset>-33020</wp:posOffset>
            </wp:positionV>
            <wp:extent cx="7513320" cy="4108450"/>
            <wp:effectExtent l="0" t="0" r="0" b="6350"/>
            <wp:wrapThrough wrapText="bothSides">
              <wp:wrapPolygon edited="0">
                <wp:start x="0" y="0"/>
                <wp:lineTo x="0" y="21533"/>
                <wp:lineTo x="21523" y="21533"/>
                <wp:lineTo x="21523" y="0"/>
                <wp:lineTo x="0" y="0"/>
              </wp:wrapPolygon>
            </wp:wrapThrough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97"/>
                    <a:stretch/>
                  </pic:blipFill>
                  <pic:spPr bwMode="auto">
                    <a:xfrm>
                      <a:off x="0" y="0"/>
                      <a:ext cx="7513320" cy="4108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0235" w:rsidRPr="00AD3BDF" w:rsidRDefault="00410235" w:rsidP="00410235">
      <w:pPr>
        <w:pStyle w:val="Listenabsatz"/>
        <w:rPr>
          <w:rFonts w:ascii="Source Sans Pro" w:hAnsi="Source Sans Pro"/>
        </w:rPr>
      </w:pPr>
    </w:p>
    <w:p w:rsidR="00410235" w:rsidRPr="00AD3BDF" w:rsidRDefault="00410235" w:rsidP="00410235">
      <w:pPr>
        <w:pStyle w:val="Listenabsatz"/>
        <w:rPr>
          <w:rFonts w:ascii="Source Sans Pro" w:hAnsi="Source Sans Pro"/>
        </w:rPr>
      </w:pPr>
    </w:p>
    <w:p w:rsidR="00410235" w:rsidRPr="00AD3BDF" w:rsidRDefault="00410235" w:rsidP="00410235">
      <w:pPr>
        <w:pStyle w:val="Listenabsatz"/>
        <w:rPr>
          <w:rFonts w:ascii="Source Sans Pro" w:hAnsi="Source Sans Pro"/>
        </w:rPr>
      </w:pPr>
    </w:p>
    <w:p w:rsidR="00410235" w:rsidRPr="00AD3BDF" w:rsidRDefault="00410235" w:rsidP="00410235">
      <w:pPr>
        <w:pStyle w:val="Listenabsatz"/>
        <w:rPr>
          <w:rFonts w:ascii="Source Sans Pro" w:hAnsi="Source Sans Pro"/>
        </w:rPr>
      </w:pPr>
    </w:p>
    <w:p w:rsidR="00410235" w:rsidRPr="00AD3BDF" w:rsidRDefault="00410235" w:rsidP="00410235">
      <w:pPr>
        <w:pStyle w:val="Listenabsatz"/>
        <w:rPr>
          <w:rFonts w:ascii="Source Sans Pro" w:hAnsi="Source Sans Pro"/>
        </w:rPr>
      </w:pPr>
    </w:p>
    <w:p w:rsidR="00410235" w:rsidRPr="00AD3BDF" w:rsidRDefault="00410235" w:rsidP="00410235">
      <w:pPr>
        <w:pStyle w:val="Listenabsatz"/>
        <w:rPr>
          <w:rFonts w:ascii="Source Sans Pro" w:hAnsi="Source Sans Pro"/>
        </w:rPr>
      </w:pPr>
    </w:p>
    <w:p w:rsidR="00410235" w:rsidRPr="00AD3BDF" w:rsidRDefault="00410235" w:rsidP="00410235">
      <w:pPr>
        <w:pStyle w:val="Listenabsatz"/>
        <w:rPr>
          <w:rFonts w:ascii="Source Sans Pro" w:hAnsi="Source Sans Pro"/>
        </w:rPr>
      </w:pPr>
    </w:p>
    <w:p w:rsidR="00410235" w:rsidRPr="00AD3BDF" w:rsidRDefault="00410235" w:rsidP="00410235">
      <w:pPr>
        <w:pStyle w:val="Listenabsatz"/>
        <w:rPr>
          <w:rFonts w:ascii="Source Sans Pro" w:hAnsi="Source Sans Pro"/>
        </w:rPr>
      </w:pPr>
    </w:p>
    <w:p w:rsidR="00410235" w:rsidRPr="00AD3BDF" w:rsidRDefault="00410235" w:rsidP="00410235">
      <w:pPr>
        <w:pStyle w:val="Listenabsatz"/>
        <w:rPr>
          <w:rFonts w:ascii="Source Sans Pro" w:hAnsi="Source Sans Pro"/>
        </w:rPr>
      </w:pPr>
    </w:p>
    <w:p w:rsidR="00410235" w:rsidRPr="00AD3BDF" w:rsidRDefault="00410235" w:rsidP="00410235">
      <w:pPr>
        <w:pStyle w:val="Listenabsatz"/>
        <w:rPr>
          <w:rFonts w:ascii="Source Sans Pro" w:hAnsi="Source Sans Pro"/>
        </w:rPr>
      </w:pPr>
    </w:p>
    <w:p w:rsidR="00410235" w:rsidRPr="00AD3BDF" w:rsidRDefault="00410235" w:rsidP="00410235">
      <w:pPr>
        <w:pStyle w:val="Listenabsatz"/>
        <w:rPr>
          <w:rFonts w:ascii="Source Sans Pro" w:hAnsi="Source Sans Pro"/>
        </w:rPr>
      </w:pPr>
    </w:p>
    <w:p w:rsidR="00410235" w:rsidRPr="00AD3BDF" w:rsidRDefault="00410235" w:rsidP="00410235">
      <w:pPr>
        <w:pStyle w:val="Listenabsatz"/>
        <w:rPr>
          <w:rFonts w:ascii="Source Sans Pro" w:hAnsi="Source Sans Pro"/>
        </w:rPr>
      </w:pPr>
    </w:p>
    <w:p w:rsidR="00410235" w:rsidRPr="00AD3BDF" w:rsidRDefault="00410235" w:rsidP="00410235">
      <w:pPr>
        <w:pStyle w:val="Listenabsatz"/>
        <w:rPr>
          <w:rFonts w:ascii="Source Sans Pro" w:hAnsi="Source Sans Pro"/>
        </w:rPr>
      </w:pPr>
    </w:p>
    <w:p w:rsidR="00410235" w:rsidRPr="00AD3BDF" w:rsidRDefault="00410235" w:rsidP="00410235">
      <w:pPr>
        <w:pStyle w:val="Listenabsatz"/>
        <w:rPr>
          <w:rFonts w:ascii="Source Sans Pro" w:hAnsi="Source Sans Pro"/>
        </w:rPr>
      </w:pPr>
    </w:p>
    <w:p w:rsidR="00CC205F" w:rsidRPr="00AD3BDF" w:rsidRDefault="00CC205F" w:rsidP="00410235">
      <w:pPr>
        <w:pStyle w:val="Listenabsatz"/>
        <w:rPr>
          <w:rFonts w:ascii="Source Sans Pro" w:hAnsi="Source Sans Pro"/>
        </w:rPr>
      </w:pPr>
    </w:p>
    <w:p w:rsidR="00410235" w:rsidRPr="00AD3BDF" w:rsidRDefault="00410235" w:rsidP="00410235">
      <w:pPr>
        <w:pStyle w:val="Listenabsatz"/>
        <w:rPr>
          <w:rFonts w:ascii="Source Sans Pro" w:hAnsi="Source Sans Pro"/>
        </w:rPr>
      </w:pPr>
    </w:p>
    <w:p w:rsidR="00410235" w:rsidRPr="00AD3BDF" w:rsidRDefault="00410235" w:rsidP="00410235">
      <w:pPr>
        <w:pStyle w:val="Listenabsatz"/>
        <w:rPr>
          <w:rFonts w:ascii="Source Sans Pro" w:hAnsi="Source Sans Pro"/>
        </w:rPr>
      </w:pPr>
    </w:p>
    <w:p w:rsidR="00410235" w:rsidRPr="00AD3BDF" w:rsidRDefault="00410235" w:rsidP="00410235">
      <w:pPr>
        <w:pStyle w:val="Listenabsatz"/>
        <w:rPr>
          <w:rFonts w:ascii="Source Sans Pro" w:hAnsi="Source Sans Pro"/>
        </w:rPr>
      </w:pPr>
    </w:p>
    <w:p w:rsidR="00410235" w:rsidRPr="00AD3BDF" w:rsidRDefault="00410235" w:rsidP="00410235">
      <w:pPr>
        <w:pStyle w:val="Listenabsatz"/>
        <w:rPr>
          <w:rFonts w:ascii="Source Sans Pro" w:hAnsi="Source Sans Pro"/>
        </w:rPr>
      </w:pPr>
    </w:p>
    <w:p w:rsidR="00AD3BDF" w:rsidRDefault="00AD3BDF" w:rsidP="00AD3BDF">
      <w:pPr>
        <w:pStyle w:val="Listenabsatz"/>
        <w:rPr>
          <w:rFonts w:ascii="Source Sans Pro" w:hAnsi="Source Sans Pro"/>
        </w:rPr>
      </w:pPr>
    </w:p>
    <w:p w:rsidR="00410235" w:rsidRPr="00AD3BDF" w:rsidRDefault="00410235" w:rsidP="00410235">
      <w:pPr>
        <w:pStyle w:val="Listenabsatz"/>
        <w:numPr>
          <w:ilvl w:val="0"/>
          <w:numId w:val="38"/>
        </w:numPr>
        <w:rPr>
          <w:rFonts w:ascii="Source Sans Pro" w:hAnsi="Source Sans Pro"/>
        </w:rPr>
      </w:pPr>
      <w:r w:rsidRPr="00AD3BDF">
        <w:rPr>
          <w:rFonts w:ascii="Source Sans Pro" w:hAnsi="Source Sans Pro"/>
        </w:rPr>
        <w:t>Hier finden Sie detaillierte Artikelinformationen (ggf. Artikel- bzw. Sicherheitsdatenblätter bei Gefahrstoff- und komplexeren Produkten).</w:t>
      </w:r>
    </w:p>
    <w:p w:rsidR="00410235" w:rsidRPr="00AD3BDF" w:rsidRDefault="00410235" w:rsidP="00410235">
      <w:pPr>
        <w:pStyle w:val="Listenabsatz"/>
        <w:numPr>
          <w:ilvl w:val="0"/>
          <w:numId w:val="38"/>
        </w:numPr>
        <w:rPr>
          <w:rFonts w:ascii="Source Sans Pro" w:hAnsi="Source Sans Pro"/>
        </w:rPr>
      </w:pPr>
      <w:r w:rsidRPr="00AD3BDF">
        <w:rPr>
          <w:rFonts w:ascii="Source Sans Pro" w:hAnsi="Source Sans Pro"/>
        </w:rPr>
        <w:t>Die Artikelkonditionen werden transparent dargestellt (Preis, Lieferzeit, Versandkosten etc.).</w:t>
      </w:r>
    </w:p>
    <w:p w:rsidR="00410235" w:rsidRPr="00AD3BDF" w:rsidRDefault="00410235" w:rsidP="00410235">
      <w:pPr>
        <w:pStyle w:val="Listenabsatz"/>
        <w:numPr>
          <w:ilvl w:val="0"/>
          <w:numId w:val="38"/>
        </w:numPr>
        <w:rPr>
          <w:rFonts w:ascii="Source Sans Pro" w:hAnsi="Source Sans Pro"/>
        </w:rPr>
      </w:pPr>
      <w:r w:rsidRPr="00AD3BDF">
        <w:rPr>
          <w:rFonts w:ascii="Source Sans Pro" w:hAnsi="Source Sans Pro"/>
        </w:rPr>
        <w:t>Je Lieferant ist eine Lieferzeitstatistik aufrufbar (Tage).</w:t>
      </w:r>
    </w:p>
    <w:p w:rsidR="00410235" w:rsidRPr="00AD3BDF" w:rsidRDefault="00410235" w:rsidP="00410235">
      <w:pPr>
        <w:pStyle w:val="Listenabsatz"/>
        <w:numPr>
          <w:ilvl w:val="0"/>
          <w:numId w:val="38"/>
        </w:numPr>
        <w:rPr>
          <w:rFonts w:ascii="Source Sans Pro" w:hAnsi="Source Sans Pro"/>
        </w:rPr>
      </w:pPr>
      <w:r w:rsidRPr="00AD3BDF">
        <w:rPr>
          <w:rFonts w:ascii="Source Sans Pro" w:hAnsi="Source Sans Pro"/>
        </w:rPr>
        <w:t>Sofern durch den Lieferant zum Artikel hinterlegt, werden Staffelpreise/-mengen abgebildet.</w:t>
      </w:r>
    </w:p>
    <w:p w:rsidR="00410235" w:rsidRPr="00AD3BDF" w:rsidRDefault="00410235" w:rsidP="00410235">
      <w:pPr>
        <w:pStyle w:val="Listenabsatz"/>
        <w:numPr>
          <w:ilvl w:val="0"/>
          <w:numId w:val="38"/>
        </w:numPr>
        <w:rPr>
          <w:rFonts w:ascii="Source Sans Pro" w:hAnsi="Source Sans Pro"/>
        </w:rPr>
      </w:pPr>
      <w:r w:rsidRPr="00AD3BDF">
        <w:rPr>
          <w:rFonts w:ascii="Source Sans Pro" w:hAnsi="Source Sans Pro"/>
        </w:rPr>
        <w:t>In diesem Bereich finden Sie Angaben zu den Versandkosten.</w:t>
      </w:r>
    </w:p>
    <w:p w:rsidR="00410235" w:rsidRPr="00AD3BDF" w:rsidRDefault="00410235" w:rsidP="00410235">
      <w:pPr>
        <w:pStyle w:val="Listenabsatz"/>
        <w:numPr>
          <w:ilvl w:val="0"/>
          <w:numId w:val="38"/>
        </w:numPr>
        <w:rPr>
          <w:rFonts w:ascii="Source Sans Pro" w:hAnsi="Source Sans Pro"/>
        </w:rPr>
      </w:pPr>
      <w:r w:rsidRPr="00AD3BDF">
        <w:rPr>
          <w:rFonts w:ascii="Source Sans Pro" w:hAnsi="Source Sans Pro"/>
        </w:rPr>
        <w:t>Hier finden Sie Informationen zu  Rückgaberechten.</w:t>
      </w:r>
    </w:p>
    <w:p w:rsidR="00BA1E29" w:rsidRPr="00AD3BDF" w:rsidRDefault="00410235" w:rsidP="00410235">
      <w:pPr>
        <w:pStyle w:val="Listenabsatz"/>
        <w:numPr>
          <w:ilvl w:val="0"/>
          <w:numId w:val="38"/>
        </w:numPr>
        <w:rPr>
          <w:rFonts w:ascii="Source Sans Pro" w:hAnsi="Source Sans Pro"/>
        </w:rPr>
        <w:sectPr w:rsidR="00BA1E29" w:rsidRPr="00AD3BDF" w:rsidSect="00840DC9">
          <w:headerReference w:type="first" r:id="rId20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  <w:r w:rsidRPr="00AD3BDF">
        <w:rPr>
          <w:rFonts w:ascii="Source Sans Pro" w:hAnsi="Source Sans Pro"/>
        </w:rPr>
        <w:t>Der Warenkorb ist jederzeit aufrufbar.</w:t>
      </w:r>
    </w:p>
    <w:p w:rsidR="00BA1E29" w:rsidRPr="00AD3BDF" w:rsidRDefault="001F0197" w:rsidP="00BA1E29">
      <w:pPr>
        <w:pStyle w:val="Listenabsatz"/>
        <w:rPr>
          <w:rFonts w:ascii="Source Sans Pro" w:hAnsi="Source Sans Pro"/>
        </w:rPr>
      </w:pPr>
      <w:r w:rsidRPr="00AD3BDF">
        <w:rPr>
          <w:rFonts w:ascii="Source Sans Pro" w:hAnsi="Source Sans Pro"/>
          <w:noProof/>
          <w:lang w:eastAsia="de-DE"/>
        </w:rPr>
        <w:lastRenderedPageBreak/>
        <w:drawing>
          <wp:anchor distT="0" distB="0" distL="114300" distR="114300" simplePos="0" relativeHeight="251666432" behindDoc="1" locked="0" layoutInCell="1" allowOverlap="1" wp14:anchorId="6E3DBE76" wp14:editId="51C0A3C3">
            <wp:simplePos x="0" y="0"/>
            <wp:positionH relativeFrom="column">
              <wp:posOffset>569595</wp:posOffset>
            </wp:positionH>
            <wp:positionV relativeFrom="paragraph">
              <wp:posOffset>457835</wp:posOffset>
            </wp:positionV>
            <wp:extent cx="6713220" cy="1962150"/>
            <wp:effectExtent l="0" t="0" r="0" b="0"/>
            <wp:wrapThrough wrapText="bothSides">
              <wp:wrapPolygon edited="0">
                <wp:start x="0" y="0"/>
                <wp:lineTo x="0" y="21390"/>
                <wp:lineTo x="21514" y="21390"/>
                <wp:lineTo x="21514" y="0"/>
                <wp:lineTo x="0" y="0"/>
              </wp:wrapPolygon>
            </wp:wrapThrough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034"/>
                    <a:stretch/>
                  </pic:blipFill>
                  <pic:spPr bwMode="auto">
                    <a:xfrm>
                      <a:off x="0" y="0"/>
                      <a:ext cx="6713220" cy="1962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D3BDF">
        <w:rPr>
          <w:rFonts w:ascii="Source Sans Pro" w:hAnsi="Source Sans Pro"/>
          <w:noProof/>
          <w:lang w:eastAsia="de-DE"/>
        </w:rPr>
        <w:drawing>
          <wp:anchor distT="0" distB="0" distL="114300" distR="114300" simplePos="0" relativeHeight="251672576" behindDoc="1" locked="0" layoutInCell="1" allowOverlap="1" wp14:anchorId="00102F18" wp14:editId="07EB65B8">
            <wp:simplePos x="0" y="0"/>
            <wp:positionH relativeFrom="column">
              <wp:posOffset>635</wp:posOffset>
            </wp:positionH>
            <wp:positionV relativeFrom="paragraph">
              <wp:posOffset>-50165</wp:posOffset>
            </wp:positionV>
            <wp:extent cx="298450" cy="287020"/>
            <wp:effectExtent l="0" t="0" r="6350" b="0"/>
            <wp:wrapThrough wrapText="bothSides">
              <wp:wrapPolygon edited="0">
                <wp:start x="0" y="0"/>
                <wp:lineTo x="0" y="20071"/>
                <wp:lineTo x="20681" y="20071"/>
                <wp:lineTo x="20681" y="0"/>
                <wp:lineTo x="0" y="0"/>
              </wp:wrapPolygon>
            </wp:wrapThrough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450" cy="287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1E29" w:rsidRPr="00AD3BDF">
        <w:rPr>
          <w:rFonts w:ascii="Source Sans Pro" w:hAnsi="Source Sans Pro"/>
        </w:rPr>
        <w:t xml:space="preserve">Um </w:t>
      </w:r>
      <w:r w:rsidR="00BA1E29" w:rsidRPr="00AD3BDF">
        <w:rPr>
          <w:rFonts w:ascii="Source Sans Pro" w:hAnsi="Source Sans Pro"/>
          <w:b/>
          <w:u w:val="single"/>
        </w:rPr>
        <w:t>zurück zu den Suchergebnissen</w:t>
      </w:r>
      <w:r w:rsidR="00BA1E29" w:rsidRPr="00AD3BDF">
        <w:rPr>
          <w:rFonts w:ascii="Source Sans Pro" w:hAnsi="Source Sans Pro"/>
        </w:rPr>
        <w:t xml:space="preserve"> zu gelangen, nutzen Sie die Verzeichnisstruktur oberhalb der Artikeldetailansicht.</w:t>
      </w:r>
    </w:p>
    <w:p w:rsidR="00410235" w:rsidRPr="00AD3BDF" w:rsidRDefault="00410235" w:rsidP="00BA1E29">
      <w:pPr>
        <w:rPr>
          <w:rFonts w:ascii="Source Sans Pro" w:hAnsi="Source Sans Pro"/>
        </w:rPr>
      </w:pPr>
    </w:p>
    <w:p w:rsidR="008D6F5D" w:rsidRPr="00AD3BDF" w:rsidRDefault="008D6F5D" w:rsidP="00BA1E29">
      <w:pPr>
        <w:rPr>
          <w:rFonts w:ascii="Source Sans Pro" w:hAnsi="Source Sans Pro"/>
        </w:rPr>
      </w:pPr>
    </w:p>
    <w:p w:rsidR="008D6F5D" w:rsidRPr="00AD3BDF" w:rsidRDefault="008D6F5D" w:rsidP="00BA1E29">
      <w:pPr>
        <w:rPr>
          <w:rFonts w:ascii="Source Sans Pro" w:hAnsi="Source Sans Pro"/>
        </w:rPr>
      </w:pPr>
    </w:p>
    <w:p w:rsidR="008D6F5D" w:rsidRPr="00AD3BDF" w:rsidRDefault="008D6F5D" w:rsidP="00BA1E29">
      <w:pPr>
        <w:rPr>
          <w:rFonts w:ascii="Source Sans Pro" w:hAnsi="Source Sans Pro"/>
        </w:rPr>
      </w:pPr>
    </w:p>
    <w:p w:rsidR="008D6F5D" w:rsidRPr="00AD3BDF" w:rsidRDefault="008D6F5D" w:rsidP="00BA1E29">
      <w:pPr>
        <w:rPr>
          <w:rFonts w:ascii="Source Sans Pro" w:hAnsi="Source Sans Pro"/>
        </w:rPr>
      </w:pPr>
    </w:p>
    <w:p w:rsidR="008D6F5D" w:rsidRPr="00AD3BDF" w:rsidRDefault="008D6F5D" w:rsidP="00BA1E29">
      <w:pPr>
        <w:rPr>
          <w:rFonts w:ascii="Source Sans Pro" w:hAnsi="Source Sans Pro"/>
        </w:rPr>
      </w:pPr>
    </w:p>
    <w:p w:rsidR="008D6F5D" w:rsidRPr="00AD3BDF" w:rsidRDefault="008D6F5D" w:rsidP="00BA1E29">
      <w:pPr>
        <w:rPr>
          <w:rFonts w:ascii="Source Sans Pro" w:hAnsi="Source Sans Pro"/>
          <w:b/>
        </w:rPr>
      </w:pPr>
    </w:p>
    <w:p w:rsidR="00424B39" w:rsidRPr="00AD3BDF" w:rsidRDefault="00424B39" w:rsidP="008D6F5D">
      <w:pPr>
        <w:ind w:firstLine="708"/>
        <w:rPr>
          <w:rFonts w:ascii="Source Sans Pro" w:hAnsi="Source Sans Pro"/>
          <w:b/>
        </w:rPr>
      </w:pPr>
    </w:p>
    <w:p w:rsidR="008D6F5D" w:rsidRPr="00AD3BDF" w:rsidRDefault="00424B39" w:rsidP="008D6F5D">
      <w:pPr>
        <w:ind w:firstLine="708"/>
        <w:rPr>
          <w:rFonts w:ascii="Source Sans Pro" w:hAnsi="Source Sans Pro"/>
        </w:rPr>
      </w:pPr>
      <w:r w:rsidRPr="00AD3BDF">
        <w:rPr>
          <w:rFonts w:ascii="Source Sans Pro" w:hAnsi="Source Sans Pro"/>
          <w:noProof/>
          <w:lang w:eastAsia="de-DE"/>
        </w:rPr>
        <w:drawing>
          <wp:anchor distT="0" distB="0" distL="114300" distR="114300" simplePos="0" relativeHeight="251668480" behindDoc="1" locked="0" layoutInCell="1" allowOverlap="1" wp14:anchorId="1860761E" wp14:editId="47A00A28">
            <wp:simplePos x="0" y="0"/>
            <wp:positionH relativeFrom="column">
              <wp:posOffset>797560</wp:posOffset>
            </wp:positionH>
            <wp:positionV relativeFrom="paragraph">
              <wp:posOffset>333375</wp:posOffset>
            </wp:positionV>
            <wp:extent cx="3218815" cy="1828800"/>
            <wp:effectExtent l="0" t="0" r="635" b="0"/>
            <wp:wrapThrough wrapText="bothSides">
              <wp:wrapPolygon edited="0">
                <wp:start x="0" y="0"/>
                <wp:lineTo x="0" y="21375"/>
                <wp:lineTo x="21476" y="21375"/>
                <wp:lineTo x="21476" y="0"/>
                <wp:lineTo x="0" y="0"/>
              </wp:wrapPolygon>
            </wp:wrapThrough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8815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6F5D" w:rsidRPr="00AD3BDF">
        <w:rPr>
          <w:rFonts w:ascii="Source Sans Pro" w:hAnsi="Source Sans Pro"/>
          <w:b/>
        </w:rPr>
        <w:t>Alternativ</w:t>
      </w:r>
      <w:r w:rsidR="008D6F5D" w:rsidRPr="00AD3BDF">
        <w:rPr>
          <w:rFonts w:ascii="Source Sans Pro" w:hAnsi="Source Sans Pro"/>
        </w:rPr>
        <w:t xml:space="preserve"> gelangen Sie auch durch Rechtsklick zurück zur vorherigen Seite (browserabhängig):</w:t>
      </w:r>
    </w:p>
    <w:p w:rsidR="008D6F5D" w:rsidRPr="00AD3BDF" w:rsidRDefault="00424B39" w:rsidP="008D6F5D">
      <w:pPr>
        <w:ind w:firstLine="708"/>
        <w:rPr>
          <w:rFonts w:ascii="Source Sans Pro" w:hAnsi="Source Sans Pro"/>
        </w:rPr>
      </w:pPr>
      <w:r w:rsidRPr="00AD3BDF">
        <w:rPr>
          <w:rFonts w:ascii="Source Sans Pro" w:hAnsi="Source Sans Pro"/>
          <w:noProof/>
          <w:lang w:eastAsia="de-DE"/>
        </w:rPr>
        <w:drawing>
          <wp:anchor distT="0" distB="0" distL="114300" distR="114300" simplePos="0" relativeHeight="251670528" behindDoc="1" locked="0" layoutInCell="1" allowOverlap="1" wp14:anchorId="61B26F47" wp14:editId="1563F354">
            <wp:simplePos x="0" y="0"/>
            <wp:positionH relativeFrom="column">
              <wp:posOffset>4798695</wp:posOffset>
            </wp:positionH>
            <wp:positionV relativeFrom="paragraph">
              <wp:posOffset>31115</wp:posOffset>
            </wp:positionV>
            <wp:extent cx="2596515" cy="1849755"/>
            <wp:effectExtent l="0" t="0" r="0" b="0"/>
            <wp:wrapThrough wrapText="bothSides">
              <wp:wrapPolygon edited="0">
                <wp:start x="0" y="0"/>
                <wp:lineTo x="0" y="21355"/>
                <wp:lineTo x="21394" y="21355"/>
                <wp:lineTo x="21394" y="0"/>
                <wp:lineTo x="0" y="0"/>
              </wp:wrapPolygon>
            </wp:wrapThrough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6515" cy="18497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5546" w:rsidRPr="00AD3BDF" w:rsidRDefault="00655546" w:rsidP="008D6F5D">
      <w:pPr>
        <w:ind w:firstLine="708"/>
        <w:rPr>
          <w:rFonts w:ascii="Source Sans Pro" w:hAnsi="Source Sans Pro"/>
        </w:rPr>
      </w:pPr>
    </w:p>
    <w:p w:rsidR="00655546" w:rsidRPr="00AD3BDF" w:rsidRDefault="00655546" w:rsidP="008D6F5D">
      <w:pPr>
        <w:ind w:firstLine="708"/>
        <w:rPr>
          <w:rFonts w:ascii="Source Sans Pro" w:hAnsi="Source Sans Pro"/>
        </w:rPr>
      </w:pPr>
    </w:p>
    <w:p w:rsidR="00655546" w:rsidRPr="00AD3BDF" w:rsidRDefault="00655546" w:rsidP="008D6F5D">
      <w:pPr>
        <w:ind w:firstLine="708"/>
        <w:rPr>
          <w:rFonts w:ascii="Source Sans Pro" w:hAnsi="Source Sans Pro"/>
        </w:rPr>
      </w:pPr>
    </w:p>
    <w:p w:rsidR="00655546" w:rsidRPr="00AD3BDF" w:rsidRDefault="00655546" w:rsidP="008D6F5D">
      <w:pPr>
        <w:ind w:firstLine="708"/>
        <w:rPr>
          <w:rFonts w:ascii="Source Sans Pro" w:hAnsi="Source Sans Pro"/>
        </w:rPr>
        <w:sectPr w:rsidR="00655546" w:rsidRPr="00AD3BDF" w:rsidSect="00840DC9">
          <w:headerReference w:type="first" r:id="rId24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</w:p>
    <w:p w:rsidR="00655546" w:rsidRPr="00AD3BDF" w:rsidRDefault="00655546" w:rsidP="00655546">
      <w:pPr>
        <w:rPr>
          <w:rFonts w:ascii="Source Sans Pro" w:hAnsi="Source Sans Pro"/>
        </w:rPr>
      </w:pPr>
      <w:r w:rsidRPr="00AD3BDF">
        <w:rPr>
          <w:rFonts w:ascii="Source Sans Pro" w:hAnsi="Source Sans Pro"/>
          <w:noProof/>
          <w:lang w:eastAsia="de-DE"/>
        </w:rPr>
        <w:lastRenderedPageBreak/>
        <w:drawing>
          <wp:anchor distT="0" distB="0" distL="114300" distR="114300" simplePos="0" relativeHeight="251674624" behindDoc="1" locked="0" layoutInCell="1" allowOverlap="1" wp14:anchorId="118E0565" wp14:editId="1071A7B2">
            <wp:simplePos x="0" y="0"/>
            <wp:positionH relativeFrom="column">
              <wp:posOffset>680720</wp:posOffset>
            </wp:positionH>
            <wp:positionV relativeFrom="paragraph">
              <wp:posOffset>267970</wp:posOffset>
            </wp:positionV>
            <wp:extent cx="7279640" cy="3971925"/>
            <wp:effectExtent l="0" t="0" r="0" b="9525"/>
            <wp:wrapThrough wrapText="bothSides">
              <wp:wrapPolygon edited="0">
                <wp:start x="0" y="0"/>
                <wp:lineTo x="0" y="21548"/>
                <wp:lineTo x="21536" y="21548"/>
                <wp:lineTo x="21536" y="0"/>
                <wp:lineTo x="0" y="0"/>
              </wp:wrapPolygon>
            </wp:wrapThrough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79640" cy="3971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D3BDF">
        <w:rPr>
          <w:rFonts w:ascii="Source Sans Pro" w:hAnsi="Source Sans Pro"/>
        </w:rPr>
        <w:t>In Ihrem Warenkorb erhalten Sie einen Überblick aller ausgewählten Artikel.</w:t>
      </w:r>
    </w:p>
    <w:p w:rsidR="00655546" w:rsidRPr="00AD3BDF" w:rsidRDefault="00655546" w:rsidP="00655546">
      <w:pPr>
        <w:rPr>
          <w:rFonts w:ascii="Source Sans Pro" w:hAnsi="Source Sans Pro"/>
        </w:rPr>
      </w:pPr>
    </w:p>
    <w:p w:rsidR="00655546" w:rsidRPr="00AD3BDF" w:rsidRDefault="00655546" w:rsidP="00655546">
      <w:pPr>
        <w:rPr>
          <w:rFonts w:ascii="Source Sans Pro" w:hAnsi="Source Sans Pro"/>
        </w:rPr>
      </w:pPr>
    </w:p>
    <w:p w:rsidR="00655546" w:rsidRPr="00AD3BDF" w:rsidRDefault="00655546" w:rsidP="00655546">
      <w:pPr>
        <w:rPr>
          <w:rFonts w:ascii="Source Sans Pro" w:hAnsi="Source Sans Pro"/>
        </w:rPr>
      </w:pPr>
    </w:p>
    <w:p w:rsidR="00655546" w:rsidRPr="00AD3BDF" w:rsidRDefault="00655546" w:rsidP="00655546">
      <w:pPr>
        <w:rPr>
          <w:rFonts w:ascii="Source Sans Pro" w:hAnsi="Source Sans Pro"/>
        </w:rPr>
      </w:pPr>
    </w:p>
    <w:p w:rsidR="00655546" w:rsidRPr="00AD3BDF" w:rsidRDefault="00655546" w:rsidP="00655546">
      <w:pPr>
        <w:rPr>
          <w:rFonts w:ascii="Source Sans Pro" w:hAnsi="Source Sans Pro"/>
        </w:rPr>
      </w:pPr>
    </w:p>
    <w:p w:rsidR="00655546" w:rsidRPr="00AD3BDF" w:rsidRDefault="00655546" w:rsidP="00655546">
      <w:pPr>
        <w:rPr>
          <w:rFonts w:ascii="Source Sans Pro" w:hAnsi="Source Sans Pro"/>
        </w:rPr>
      </w:pPr>
    </w:p>
    <w:p w:rsidR="00655546" w:rsidRPr="00AD3BDF" w:rsidRDefault="00655546" w:rsidP="00655546">
      <w:pPr>
        <w:rPr>
          <w:rFonts w:ascii="Source Sans Pro" w:hAnsi="Source Sans Pro"/>
        </w:rPr>
      </w:pPr>
    </w:p>
    <w:p w:rsidR="00655546" w:rsidRPr="00AD3BDF" w:rsidRDefault="00655546" w:rsidP="00655546">
      <w:pPr>
        <w:rPr>
          <w:rFonts w:ascii="Source Sans Pro" w:hAnsi="Source Sans Pro"/>
        </w:rPr>
      </w:pPr>
    </w:p>
    <w:p w:rsidR="00655546" w:rsidRPr="00AD3BDF" w:rsidRDefault="00655546" w:rsidP="00655546">
      <w:pPr>
        <w:rPr>
          <w:rFonts w:ascii="Source Sans Pro" w:hAnsi="Source Sans Pro"/>
        </w:rPr>
      </w:pPr>
    </w:p>
    <w:p w:rsidR="00655546" w:rsidRPr="00AD3BDF" w:rsidRDefault="00655546" w:rsidP="00655546">
      <w:pPr>
        <w:rPr>
          <w:rFonts w:ascii="Source Sans Pro" w:hAnsi="Source Sans Pro"/>
        </w:rPr>
      </w:pPr>
    </w:p>
    <w:p w:rsidR="00655546" w:rsidRPr="00AD3BDF" w:rsidRDefault="00655546" w:rsidP="00655546">
      <w:pPr>
        <w:rPr>
          <w:rFonts w:ascii="Source Sans Pro" w:hAnsi="Source Sans Pro"/>
        </w:rPr>
      </w:pPr>
    </w:p>
    <w:p w:rsidR="00655546" w:rsidRPr="00AD3BDF" w:rsidRDefault="00655546" w:rsidP="00655546">
      <w:pPr>
        <w:rPr>
          <w:rFonts w:ascii="Source Sans Pro" w:hAnsi="Source Sans Pro"/>
        </w:rPr>
      </w:pPr>
    </w:p>
    <w:p w:rsidR="00655546" w:rsidRPr="00AD3BDF" w:rsidRDefault="00655546" w:rsidP="00424B39">
      <w:pPr>
        <w:pStyle w:val="Listenabsatz"/>
        <w:numPr>
          <w:ilvl w:val="0"/>
          <w:numId w:val="38"/>
        </w:numPr>
        <w:rPr>
          <w:rFonts w:ascii="Source Sans Pro" w:hAnsi="Source Sans Pro"/>
        </w:rPr>
      </w:pPr>
      <w:r w:rsidRPr="00AD3BDF">
        <w:rPr>
          <w:rFonts w:ascii="Source Sans Pro" w:hAnsi="Source Sans Pro"/>
        </w:rPr>
        <w:t>Hier finden Sie die Zusammenfassung aller Konditionen und Bündelung der Lieferanten. Im Beispiel werden 4 Artikel aus 3 unterschiedlichen Lägern bedient.</w:t>
      </w:r>
    </w:p>
    <w:p w:rsidR="00655546" w:rsidRPr="00AD3BDF" w:rsidRDefault="00655546" w:rsidP="00655546">
      <w:pPr>
        <w:pStyle w:val="Listenabsatz"/>
        <w:numPr>
          <w:ilvl w:val="0"/>
          <w:numId w:val="38"/>
        </w:numPr>
        <w:rPr>
          <w:rFonts w:ascii="Source Sans Pro" w:hAnsi="Source Sans Pro"/>
        </w:rPr>
      </w:pPr>
      <w:r w:rsidRPr="00AD3BDF">
        <w:rPr>
          <w:rFonts w:ascii="Source Sans Pro" w:hAnsi="Source Sans Pro"/>
        </w:rPr>
        <w:t xml:space="preserve">Bei der „Konditionsübersicht“ ist „Unsere Empfehlung“ bereits vorausgewählt (änderbar). Mit der sog. Warenkorboptimierung erhalten Sie immer die beste Kombination aus Preis, Lieferzeit und Anzahl der Lieferungen. </w:t>
      </w:r>
    </w:p>
    <w:p w:rsidR="00655546" w:rsidRPr="00AD3BDF" w:rsidRDefault="00655546" w:rsidP="00655546">
      <w:pPr>
        <w:pStyle w:val="Listenabsatz"/>
        <w:numPr>
          <w:ilvl w:val="0"/>
          <w:numId w:val="38"/>
        </w:numPr>
        <w:rPr>
          <w:rFonts w:ascii="Source Sans Pro" w:hAnsi="Source Sans Pro"/>
        </w:rPr>
      </w:pPr>
      <w:r w:rsidRPr="00AD3BDF">
        <w:rPr>
          <w:rFonts w:ascii="Source Sans Pro" w:hAnsi="Source Sans Pro"/>
        </w:rPr>
        <w:t xml:space="preserve">Mit Anklicken dieses Buttons wird der Warenkorb in Ihr ERP-System übertragen. </w:t>
      </w:r>
    </w:p>
    <w:p w:rsidR="00E82FE7" w:rsidRPr="00AD3BDF" w:rsidRDefault="001F0197" w:rsidP="00E82FE7">
      <w:pPr>
        <w:pStyle w:val="Listenabsatz"/>
        <w:rPr>
          <w:rFonts w:ascii="Source Sans Pro" w:hAnsi="Source Sans Pro"/>
        </w:rPr>
      </w:pPr>
      <w:r w:rsidRPr="00AD3BDF">
        <w:rPr>
          <w:rFonts w:ascii="Source Sans Pro" w:hAnsi="Source Sans Pro"/>
          <w:noProof/>
          <w:lang w:eastAsia="de-DE"/>
        </w:rPr>
        <w:drawing>
          <wp:anchor distT="0" distB="0" distL="114300" distR="114300" simplePos="0" relativeHeight="251676672" behindDoc="1" locked="0" layoutInCell="1" allowOverlap="1" wp14:anchorId="40A9ECA5" wp14:editId="51E854CD">
            <wp:simplePos x="0" y="0"/>
            <wp:positionH relativeFrom="column">
              <wp:posOffset>10795</wp:posOffset>
            </wp:positionH>
            <wp:positionV relativeFrom="paragraph">
              <wp:posOffset>114300</wp:posOffset>
            </wp:positionV>
            <wp:extent cx="304800" cy="292735"/>
            <wp:effectExtent l="0" t="0" r="0" b="0"/>
            <wp:wrapThrough wrapText="bothSides">
              <wp:wrapPolygon edited="0">
                <wp:start x="0" y="0"/>
                <wp:lineTo x="0" y="19679"/>
                <wp:lineTo x="20250" y="19679"/>
                <wp:lineTo x="20250" y="0"/>
                <wp:lineTo x="0" y="0"/>
              </wp:wrapPolygon>
            </wp:wrapThrough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92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4FDB" w:rsidRPr="00AD3BDF" w:rsidRDefault="00E82FE7" w:rsidP="00E82FE7">
      <w:pPr>
        <w:pStyle w:val="Listenabsatz"/>
        <w:rPr>
          <w:rFonts w:ascii="Source Sans Pro" w:hAnsi="Source Sans Pro"/>
        </w:rPr>
        <w:sectPr w:rsidR="00554FDB" w:rsidRPr="00AD3BDF" w:rsidSect="00840DC9">
          <w:headerReference w:type="first" r:id="rId26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  <w:r w:rsidRPr="00AD3BDF">
        <w:rPr>
          <w:rFonts w:ascii="Source Sans Pro" w:hAnsi="Source Sans Pro"/>
        </w:rPr>
        <w:t xml:space="preserve">Beachten Sie, dass </w:t>
      </w:r>
      <w:r w:rsidRPr="00AD3BDF">
        <w:rPr>
          <w:rFonts w:ascii="Source Sans Pro" w:hAnsi="Source Sans Pro"/>
          <w:b/>
          <w:u w:val="single"/>
        </w:rPr>
        <w:t>nach Übertragung des Warenkorbs keine Anpassungen</w:t>
      </w:r>
      <w:r w:rsidRPr="00AD3BDF">
        <w:rPr>
          <w:rFonts w:ascii="Source Sans Pro" w:hAnsi="Source Sans Pro"/>
        </w:rPr>
        <w:t xml:space="preserve"> mehr vorgenommen werden können!</w:t>
      </w:r>
    </w:p>
    <w:p w:rsidR="00655546" w:rsidRPr="00AD3BDF" w:rsidRDefault="00554FDB" w:rsidP="00554FDB">
      <w:pPr>
        <w:pStyle w:val="Listenabsatz"/>
        <w:ind w:left="0"/>
        <w:rPr>
          <w:rFonts w:ascii="Source Sans Pro" w:hAnsi="Source Sans Pro"/>
        </w:rPr>
      </w:pPr>
      <w:r w:rsidRPr="00AD3BDF">
        <w:rPr>
          <w:rFonts w:ascii="Source Sans Pro" w:hAnsi="Source Sans Pro"/>
          <w:noProof/>
          <w:lang w:eastAsia="de-DE"/>
        </w:rPr>
        <w:lastRenderedPageBreak/>
        <w:drawing>
          <wp:anchor distT="0" distB="0" distL="114300" distR="114300" simplePos="0" relativeHeight="251678720" behindDoc="1" locked="0" layoutInCell="1" allowOverlap="1" wp14:anchorId="590A14A9" wp14:editId="72C78F94">
            <wp:simplePos x="0" y="0"/>
            <wp:positionH relativeFrom="column">
              <wp:posOffset>223520</wp:posOffset>
            </wp:positionH>
            <wp:positionV relativeFrom="paragraph">
              <wp:posOffset>231140</wp:posOffset>
            </wp:positionV>
            <wp:extent cx="7319645" cy="3454400"/>
            <wp:effectExtent l="0" t="0" r="0" b="0"/>
            <wp:wrapThrough wrapText="bothSides">
              <wp:wrapPolygon edited="0">
                <wp:start x="0" y="0"/>
                <wp:lineTo x="0" y="21441"/>
                <wp:lineTo x="21531" y="21441"/>
                <wp:lineTo x="21531" y="0"/>
                <wp:lineTo x="0" y="0"/>
              </wp:wrapPolygon>
            </wp:wrapThrough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9645" cy="345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D3BDF">
        <w:rPr>
          <w:rFonts w:ascii="Source Sans Pro" w:hAnsi="Source Sans Pro"/>
        </w:rPr>
        <w:t>Sie befinden sich nun wieder im ERP-System Ihres Unternehmens.</w:t>
      </w:r>
    </w:p>
    <w:p w:rsidR="00554FDB" w:rsidRPr="00AD3BDF" w:rsidRDefault="00554FDB" w:rsidP="00554FDB">
      <w:pPr>
        <w:pStyle w:val="Listenabsatz"/>
        <w:ind w:left="0"/>
        <w:rPr>
          <w:rFonts w:ascii="Source Sans Pro" w:hAnsi="Source Sans Pro"/>
        </w:rPr>
      </w:pPr>
    </w:p>
    <w:p w:rsidR="00554FDB" w:rsidRPr="00AD3BDF" w:rsidRDefault="00554FDB" w:rsidP="00554FDB">
      <w:pPr>
        <w:pStyle w:val="Listenabsatz"/>
        <w:ind w:left="0"/>
        <w:rPr>
          <w:rFonts w:ascii="Source Sans Pro" w:hAnsi="Source Sans Pro"/>
        </w:rPr>
      </w:pPr>
    </w:p>
    <w:p w:rsidR="00554FDB" w:rsidRPr="00AD3BDF" w:rsidRDefault="00554FDB" w:rsidP="00554FDB">
      <w:pPr>
        <w:pStyle w:val="Listenabsatz"/>
        <w:ind w:left="0"/>
        <w:rPr>
          <w:rFonts w:ascii="Source Sans Pro" w:hAnsi="Source Sans Pro"/>
        </w:rPr>
      </w:pPr>
    </w:p>
    <w:p w:rsidR="00554FDB" w:rsidRPr="00AD3BDF" w:rsidRDefault="00554FDB" w:rsidP="00554FDB">
      <w:pPr>
        <w:pStyle w:val="Listenabsatz"/>
        <w:ind w:left="0"/>
        <w:rPr>
          <w:rFonts w:ascii="Source Sans Pro" w:hAnsi="Source Sans Pro"/>
        </w:rPr>
      </w:pPr>
    </w:p>
    <w:p w:rsidR="00554FDB" w:rsidRPr="00AD3BDF" w:rsidRDefault="00554FDB" w:rsidP="00554FDB">
      <w:pPr>
        <w:pStyle w:val="Listenabsatz"/>
        <w:ind w:left="0"/>
        <w:rPr>
          <w:rFonts w:ascii="Source Sans Pro" w:hAnsi="Source Sans Pro"/>
        </w:rPr>
      </w:pPr>
    </w:p>
    <w:p w:rsidR="00554FDB" w:rsidRPr="00AD3BDF" w:rsidRDefault="00554FDB" w:rsidP="00554FDB">
      <w:pPr>
        <w:pStyle w:val="Listenabsatz"/>
        <w:ind w:left="0"/>
        <w:rPr>
          <w:rFonts w:ascii="Source Sans Pro" w:hAnsi="Source Sans Pro"/>
        </w:rPr>
      </w:pPr>
    </w:p>
    <w:p w:rsidR="00554FDB" w:rsidRPr="00AD3BDF" w:rsidRDefault="00554FDB" w:rsidP="00554FDB">
      <w:pPr>
        <w:pStyle w:val="Listenabsatz"/>
        <w:ind w:left="0"/>
        <w:rPr>
          <w:rFonts w:ascii="Source Sans Pro" w:hAnsi="Source Sans Pro"/>
        </w:rPr>
      </w:pPr>
    </w:p>
    <w:p w:rsidR="00554FDB" w:rsidRPr="00AD3BDF" w:rsidRDefault="00554FDB" w:rsidP="00554FDB">
      <w:pPr>
        <w:pStyle w:val="Listenabsatz"/>
        <w:ind w:left="0"/>
        <w:rPr>
          <w:rFonts w:ascii="Source Sans Pro" w:hAnsi="Source Sans Pro"/>
        </w:rPr>
      </w:pPr>
    </w:p>
    <w:p w:rsidR="00554FDB" w:rsidRPr="00AD3BDF" w:rsidRDefault="00554FDB" w:rsidP="00554FDB">
      <w:pPr>
        <w:pStyle w:val="Listenabsatz"/>
        <w:ind w:left="0"/>
        <w:rPr>
          <w:rFonts w:ascii="Source Sans Pro" w:hAnsi="Source Sans Pro"/>
        </w:rPr>
      </w:pPr>
    </w:p>
    <w:p w:rsidR="00554FDB" w:rsidRPr="00AD3BDF" w:rsidRDefault="00554FDB" w:rsidP="00554FDB">
      <w:pPr>
        <w:pStyle w:val="Listenabsatz"/>
        <w:ind w:left="0"/>
        <w:rPr>
          <w:rFonts w:ascii="Source Sans Pro" w:hAnsi="Source Sans Pro"/>
        </w:rPr>
      </w:pPr>
    </w:p>
    <w:p w:rsidR="00554FDB" w:rsidRPr="00AD3BDF" w:rsidRDefault="00554FDB" w:rsidP="00554FDB">
      <w:pPr>
        <w:pStyle w:val="Listenabsatz"/>
        <w:ind w:left="0"/>
        <w:rPr>
          <w:rFonts w:ascii="Source Sans Pro" w:hAnsi="Source Sans Pro"/>
        </w:rPr>
      </w:pPr>
    </w:p>
    <w:p w:rsidR="00554FDB" w:rsidRPr="00AD3BDF" w:rsidRDefault="00554FDB" w:rsidP="00554FDB">
      <w:pPr>
        <w:pStyle w:val="Listenabsatz"/>
        <w:ind w:left="0"/>
        <w:rPr>
          <w:rFonts w:ascii="Source Sans Pro" w:hAnsi="Source Sans Pro"/>
        </w:rPr>
      </w:pPr>
    </w:p>
    <w:p w:rsidR="00554FDB" w:rsidRPr="00AD3BDF" w:rsidRDefault="00554FDB" w:rsidP="00554FDB">
      <w:pPr>
        <w:pStyle w:val="Listenabsatz"/>
        <w:ind w:left="0"/>
        <w:rPr>
          <w:rFonts w:ascii="Source Sans Pro" w:hAnsi="Source Sans Pro"/>
        </w:rPr>
      </w:pPr>
    </w:p>
    <w:p w:rsidR="00554FDB" w:rsidRPr="00AD3BDF" w:rsidRDefault="00554FDB" w:rsidP="00554FDB">
      <w:pPr>
        <w:pStyle w:val="Listenabsatz"/>
        <w:ind w:left="0"/>
        <w:rPr>
          <w:rFonts w:ascii="Source Sans Pro" w:hAnsi="Source Sans Pro"/>
        </w:rPr>
      </w:pPr>
    </w:p>
    <w:p w:rsidR="00554FDB" w:rsidRPr="00AD3BDF" w:rsidRDefault="00554FDB" w:rsidP="00554FDB">
      <w:pPr>
        <w:pStyle w:val="Listenabsatz"/>
        <w:ind w:left="0"/>
        <w:rPr>
          <w:rFonts w:ascii="Source Sans Pro" w:hAnsi="Source Sans Pro"/>
        </w:rPr>
      </w:pPr>
    </w:p>
    <w:p w:rsidR="00554FDB" w:rsidRPr="00AD3BDF" w:rsidRDefault="00554FDB" w:rsidP="00554FDB">
      <w:pPr>
        <w:pStyle w:val="Listenabsatz"/>
        <w:ind w:left="0"/>
        <w:rPr>
          <w:rFonts w:ascii="Source Sans Pro" w:hAnsi="Source Sans Pro"/>
        </w:rPr>
      </w:pPr>
    </w:p>
    <w:p w:rsidR="00554FDB" w:rsidRPr="00AD3BDF" w:rsidRDefault="00554FDB" w:rsidP="00554FDB">
      <w:pPr>
        <w:pStyle w:val="Listenabsatz"/>
        <w:ind w:left="0"/>
        <w:rPr>
          <w:rFonts w:ascii="Source Sans Pro" w:hAnsi="Source Sans Pro"/>
        </w:rPr>
      </w:pPr>
    </w:p>
    <w:p w:rsidR="00554FDB" w:rsidRPr="00AD3BDF" w:rsidRDefault="00554FDB" w:rsidP="00554FDB">
      <w:pPr>
        <w:pStyle w:val="Listenabsatz"/>
        <w:ind w:left="0"/>
        <w:rPr>
          <w:rFonts w:ascii="Source Sans Pro" w:hAnsi="Source Sans Pro"/>
        </w:rPr>
      </w:pPr>
    </w:p>
    <w:p w:rsidR="00554FDB" w:rsidRPr="00AD3BDF" w:rsidRDefault="00554FDB" w:rsidP="00554FDB">
      <w:pPr>
        <w:pStyle w:val="Listenabsatz"/>
        <w:numPr>
          <w:ilvl w:val="0"/>
          <w:numId w:val="38"/>
        </w:numPr>
        <w:rPr>
          <w:rFonts w:ascii="Source Sans Pro" w:hAnsi="Source Sans Pro"/>
        </w:rPr>
      </w:pPr>
      <w:r w:rsidRPr="00AD3BDF">
        <w:rPr>
          <w:rFonts w:ascii="Source Sans Pro" w:hAnsi="Source Sans Pro"/>
        </w:rPr>
        <w:t>In der Bestellanforderung finden Sie alle Artikel Ihres Warenkorbs wieder. Parallel wird Ihr Warenkorb im Hintergrund bei Mercateo gespeichert. Mercateo gewährt eine 5-tägige Preisgarantie.</w:t>
      </w:r>
    </w:p>
    <w:p w:rsidR="00954D48" w:rsidRPr="00AD3BDF" w:rsidRDefault="00954D48" w:rsidP="00554FDB">
      <w:pPr>
        <w:pStyle w:val="Listenabsatz"/>
        <w:rPr>
          <w:rFonts w:ascii="Source Sans Pro" w:hAnsi="Source Sans Pro"/>
        </w:rPr>
        <w:sectPr w:rsidR="00954D48" w:rsidRPr="00AD3BDF" w:rsidSect="00840DC9">
          <w:headerReference w:type="first" r:id="rId28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</w:p>
    <w:p w:rsidR="00954D48" w:rsidRPr="00AD3BDF" w:rsidRDefault="00954D48" w:rsidP="00554FDB">
      <w:pPr>
        <w:pStyle w:val="Listenabsatz"/>
        <w:rPr>
          <w:rFonts w:ascii="Source Sans Pro" w:hAnsi="Source Sans Pro"/>
        </w:rPr>
      </w:pPr>
      <w:r w:rsidRPr="00AD3BDF">
        <w:rPr>
          <w:rFonts w:ascii="Source Sans Pro" w:hAnsi="Source Sans Pro"/>
          <w:noProof/>
          <w:lang w:eastAsia="de-DE"/>
        </w:rPr>
        <w:lastRenderedPageBreak/>
        <w:drawing>
          <wp:anchor distT="0" distB="0" distL="114300" distR="114300" simplePos="0" relativeHeight="251680768" behindDoc="1" locked="0" layoutInCell="1" allowOverlap="1" wp14:anchorId="6CDC0817" wp14:editId="502F46C7">
            <wp:simplePos x="0" y="0"/>
            <wp:positionH relativeFrom="column">
              <wp:posOffset>349885</wp:posOffset>
            </wp:positionH>
            <wp:positionV relativeFrom="paragraph">
              <wp:posOffset>-53975</wp:posOffset>
            </wp:positionV>
            <wp:extent cx="5972810" cy="2083435"/>
            <wp:effectExtent l="0" t="0" r="8890" b="0"/>
            <wp:wrapThrough wrapText="bothSides">
              <wp:wrapPolygon edited="0">
                <wp:start x="0" y="0"/>
                <wp:lineTo x="0" y="21330"/>
                <wp:lineTo x="21563" y="21330"/>
                <wp:lineTo x="21563" y="0"/>
                <wp:lineTo x="0" y="0"/>
              </wp:wrapPolygon>
            </wp:wrapThrough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083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D3BDF">
        <w:rPr>
          <w:rFonts w:ascii="Source Sans Pro" w:hAnsi="Source Sans Pro"/>
          <w:noProof/>
          <w:lang w:eastAsia="de-DE"/>
        </w:rPr>
        <w:drawing>
          <wp:anchor distT="0" distB="0" distL="114300" distR="114300" simplePos="0" relativeHeight="251684864" behindDoc="1" locked="0" layoutInCell="1" allowOverlap="1" wp14:anchorId="40BB13D7" wp14:editId="63F4E6E3">
            <wp:simplePos x="0" y="0"/>
            <wp:positionH relativeFrom="column">
              <wp:posOffset>5942965</wp:posOffset>
            </wp:positionH>
            <wp:positionV relativeFrom="paragraph">
              <wp:posOffset>1485265</wp:posOffset>
            </wp:positionV>
            <wp:extent cx="3104515" cy="2059940"/>
            <wp:effectExtent l="0" t="0" r="635" b="0"/>
            <wp:wrapThrough wrapText="bothSides">
              <wp:wrapPolygon edited="0">
                <wp:start x="0" y="0"/>
                <wp:lineTo x="0" y="21374"/>
                <wp:lineTo x="21472" y="21374"/>
                <wp:lineTo x="21472" y="0"/>
                <wp:lineTo x="0" y="0"/>
              </wp:wrapPolygon>
            </wp:wrapThrough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4515" cy="205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D3BDF">
        <w:rPr>
          <w:rFonts w:ascii="Source Sans Pro" w:hAnsi="Source Sans Pro"/>
        </w:rPr>
        <w:t xml:space="preserve"> </w:t>
      </w:r>
      <w:r w:rsidRPr="00AD3BDF">
        <w:rPr>
          <w:rFonts w:ascii="Source Sans Pro" w:hAnsi="Source Sans Pro"/>
        </w:rPr>
        <w:tab/>
      </w:r>
    </w:p>
    <w:p w:rsidR="00954D48" w:rsidRPr="00AD3BDF" w:rsidRDefault="00954D48" w:rsidP="00554FDB">
      <w:pPr>
        <w:pStyle w:val="Listenabsatz"/>
        <w:rPr>
          <w:rFonts w:ascii="Source Sans Pro" w:hAnsi="Source Sans Pro"/>
        </w:rPr>
      </w:pPr>
    </w:p>
    <w:p w:rsidR="00954D48" w:rsidRPr="00AD3BDF" w:rsidRDefault="00954D48" w:rsidP="00554FDB">
      <w:pPr>
        <w:pStyle w:val="Listenabsatz"/>
        <w:rPr>
          <w:rFonts w:ascii="Source Sans Pro" w:hAnsi="Source Sans Pro"/>
        </w:rPr>
      </w:pPr>
    </w:p>
    <w:p w:rsidR="00954D48" w:rsidRPr="00AD3BDF" w:rsidRDefault="00954D48" w:rsidP="00554FDB">
      <w:pPr>
        <w:pStyle w:val="Listenabsatz"/>
        <w:rPr>
          <w:rFonts w:ascii="Source Sans Pro" w:hAnsi="Source Sans Pro"/>
        </w:rPr>
      </w:pPr>
    </w:p>
    <w:p w:rsidR="00954D48" w:rsidRPr="00AD3BDF" w:rsidRDefault="00954D48" w:rsidP="00554FDB">
      <w:pPr>
        <w:pStyle w:val="Listenabsatz"/>
        <w:rPr>
          <w:rFonts w:ascii="Source Sans Pro" w:hAnsi="Source Sans Pro"/>
        </w:rPr>
      </w:pPr>
    </w:p>
    <w:p w:rsidR="00954D48" w:rsidRPr="00AD3BDF" w:rsidRDefault="00954D48" w:rsidP="00554FDB">
      <w:pPr>
        <w:pStyle w:val="Listenabsatz"/>
        <w:rPr>
          <w:rFonts w:ascii="Source Sans Pro" w:hAnsi="Source Sans Pro"/>
        </w:rPr>
      </w:pPr>
    </w:p>
    <w:p w:rsidR="00954D48" w:rsidRPr="00AD3BDF" w:rsidRDefault="00954D48" w:rsidP="00554FDB">
      <w:pPr>
        <w:pStyle w:val="Listenabsatz"/>
        <w:rPr>
          <w:rFonts w:ascii="Source Sans Pro" w:hAnsi="Source Sans Pro"/>
        </w:rPr>
      </w:pPr>
    </w:p>
    <w:p w:rsidR="00954D48" w:rsidRPr="00AD3BDF" w:rsidRDefault="00954D48" w:rsidP="00554FDB">
      <w:pPr>
        <w:pStyle w:val="Listenabsatz"/>
        <w:rPr>
          <w:rFonts w:ascii="Source Sans Pro" w:hAnsi="Source Sans Pro"/>
        </w:rPr>
      </w:pPr>
    </w:p>
    <w:p w:rsidR="00954D48" w:rsidRPr="00AD3BDF" w:rsidRDefault="00954D48" w:rsidP="00554FDB">
      <w:pPr>
        <w:pStyle w:val="Listenabsatz"/>
        <w:rPr>
          <w:rFonts w:ascii="Source Sans Pro" w:hAnsi="Source Sans Pro"/>
        </w:rPr>
      </w:pPr>
    </w:p>
    <w:p w:rsidR="00954D48" w:rsidRPr="00AD3BDF" w:rsidRDefault="00954D48" w:rsidP="00554FDB">
      <w:pPr>
        <w:pStyle w:val="Listenabsatz"/>
        <w:rPr>
          <w:rFonts w:ascii="Source Sans Pro" w:hAnsi="Source Sans Pro"/>
        </w:rPr>
      </w:pPr>
    </w:p>
    <w:p w:rsidR="00954D48" w:rsidRPr="00AD3BDF" w:rsidRDefault="00573ABC" w:rsidP="00554FDB">
      <w:pPr>
        <w:pStyle w:val="Listenabsatz"/>
        <w:rPr>
          <w:rFonts w:ascii="Source Sans Pro" w:hAnsi="Source Sans Pro"/>
        </w:rPr>
      </w:pPr>
      <w:r w:rsidRPr="00AD3BDF">
        <w:rPr>
          <w:rFonts w:ascii="Source Sans Pro" w:hAnsi="Source Sans Pro"/>
          <w:noProof/>
          <w:lang w:eastAsia="de-DE"/>
        </w:rPr>
        <w:drawing>
          <wp:anchor distT="0" distB="0" distL="114300" distR="114300" simplePos="0" relativeHeight="251682816" behindDoc="1" locked="0" layoutInCell="1" allowOverlap="1" wp14:anchorId="233F2E54" wp14:editId="49E11BB7">
            <wp:simplePos x="0" y="0"/>
            <wp:positionH relativeFrom="column">
              <wp:posOffset>372745</wp:posOffset>
            </wp:positionH>
            <wp:positionV relativeFrom="paragraph">
              <wp:posOffset>107950</wp:posOffset>
            </wp:positionV>
            <wp:extent cx="5972810" cy="1708150"/>
            <wp:effectExtent l="0" t="0" r="8890" b="6350"/>
            <wp:wrapThrough wrapText="bothSides">
              <wp:wrapPolygon edited="0">
                <wp:start x="0" y="0"/>
                <wp:lineTo x="0" y="21439"/>
                <wp:lineTo x="21563" y="21439"/>
                <wp:lineTo x="21563" y="0"/>
                <wp:lineTo x="0" y="0"/>
              </wp:wrapPolygon>
            </wp:wrapThrough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1708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54D48" w:rsidRPr="00AD3BDF" w:rsidRDefault="00954D48" w:rsidP="00554FDB">
      <w:pPr>
        <w:pStyle w:val="Listenabsatz"/>
        <w:rPr>
          <w:rFonts w:ascii="Source Sans Pro" w:hAnsi="Source Sans Pro"/>
        </w:rPr>
      </w:pPr>
    </w:p>
    <w:p w:rsidR="00954D48" w:rsidRPr="00AD3BDF" w:rsidRDefault="00954D48" w:rsidP="00554FDB">
      <w:pPr>
        <w:pStyle w:val="Listenabsatz"/>
        <w:rPr>
          <w:rFonts w:ascii="Source Sans Pro" w:hAnsi="Source Sans Pro"/>
        </w:rPr>
      </w:pPr>
    </w:p>
    <w:p w:rsidR="00954D48" w:rsidRPr="00AD3BDF" w:rsidRDefault="00954D48" w:rsidP="00554FDB">
      <w:pPr>
        <w:pStyle w:val="Listenabsatz"/>
        <w:rPr>
          <w:rFonts w:ascii="Source Sans Pro" w:hAnsi="Source Sans Pro"/>
        </w:rPr>
      </w:pPr>
    </w:p>
    <w:p w:rsidR="00954D48" w:rsidRPr="00AD3BDF" w:rsidRDefault="00954D48" w:rsidP="00554FDB">
      <w:pPr>
        <w:pStyle w:val="Listenabsatz"/>
        <w:rPr>
          <w:rFonts w:ascii="Source Sans Pro" w:hAnsi="Source Sans Pro"/>
        </w:rPr>
      </w:pPr>
    </w:p>
    <w:p w:rsidR="00954D48" w:rsidRPr="00AD3BDF" w:rsidRDefault="00954D48" w:rsidP="00554FDB">
      <w:pPr>
        <w:pStyle w:val="Listenabsatz"/>
        <w:rPr>
          <w:rFonts w:ascii="Source Sans Pro" w:hAnsi="Source Sans Pro"/>
        </w:rPr>
      </w:pPr>
    </w:p>
    <w:p w:rsidR="00954D48" w:rsidRPr="00AD3BDF" w:rsidRDefault="00954D48" w:rsidP="00554FDB">
      <w:pPr>
        <w:pStyle w:val="Listenabsatz"/>
        <w:rPr>
          <w:rFonts w:ascii="Source Sans Pro" w:hAnsi="Source Sans Pro"/>
        </w:rPr>
      </w:pPr>
    </w:p>
    <w:p w:rsidR="00954D48" w:rsidRPr="00AD3BDF" w:rsidRDefault="00954D48" w:rsidP="00554FDB">
      <w:pPr>
        <w:pStyle w:val="Listenabsatz"/>
        <w:rPr>
          <w:rFonts w:ascii="Source Sans Pro" w:hAnsi="Source Sans Pro"/>
        </w:rPr>
      </w:pPr>
    </w:p>
    <w:p w:rsidR="00954D48" w:rsidRPr="00AD3BDF" w:rsidRDefault="00954D48" w:rsidP="00554FDB">
      <w:pPr>
        <w:pStyle w:val="Listenabsatz"/>
        <w:rPr>
          <w:rFonts w:ascii="Source Sans Pro" w:hAnsi="Source Sans Pro"/>
        </w:rPr>
      </w:pPr>
    </w:p>
    <w:p w:rsidR="00573ABC" w:rsidRDefault="00573ABC" w:rsidP="00573ABC">
      <w:pPr>
        <w:pStyle w:val="Listenabsatz"/>
        <w:rPr>
          <w:rFonts w:ascii="Source Sans Pro" w:hAnsi="Source Sans Pro"/>
        </w:rPr>
      </w:pPr>
    </w:p>
    <w:p w:rsidR="00954D48" w:rsidRPr="00AD3BDF" w:rsidRDefault="00954D48" w:rsidP="00954D48">
      <w:pPr>
        <w:pStyle w:val="Listenabsatz"/>
        <w:numPr>
          <w:ilvl w:val="0"/>
          <w:numId w:val="38"/>
        </w:numPr>
        <w:rPr>
          <w:rFonts w:ascii="Source Sans Pro" w:hAnsi="Source Sans Pro"/>
        </w:rPr>
      </w:pPr>
      <w:r w:rsidRPr="00AD3BDF">
        <w:rPr>
          <w:rFonts w:ascii="Source Sans Pro" w:hAnsi="Source Sans Pro"/>
        </w:rPr>
        <w:t>Die Warengruppe zum Artikel wird durch den Kataloglieferant bereitgestellt und direkt vom Mercateo-Marktplatz übernommen.</w:t>
      </w:r>
    </w:p>
    <w:p w:rsidR="00954D48" w:rsidRPr="00AD3BDF" w:rsidRDefault="00954D48" w:rsidP="00954D48">
      <w:pPr>
        <w:pStyle w:val="Listenabsatz"/>
        <w:numPr>
          <w:ilvl w:val="0"/>
          <w:numId w:val="38"/>
        </w:numPr>
        <w:rPr>
          <w:rFonts w:ascii="Source Sans Pro" w:hAnsi="Source Sans Pro"/>
        </w:rPr>
      </w:pPr>
      <w:r w:rsidRPr="00AD3BDF">
        <w:rPr>
          <w:rFonts w:ascii="Source Sans Pro" w:hAnsi="Source Sans Pro"/>
        </w:rPr>
        <w:t>Prüfen Sie auf Positionsebene, ob die unternehmensspezifischen Angaben (bspw. Werk, Buchung</w:t>
      </w:r>
      <w:r w:rsidR="00E91159">
        <w:rPr>
          <w:rFonts w:ascii="Source Sans Pro" w:hAnsi="Source Sans Pro"/>
        </w:rPr>
        <w:t xml:space="preserve">skreis, </w:t>
      </w:r>
      <w:proofErr w:type="spellStart"/>
      <w:r w:rsidR="00E91159">
        <w:rPr>
          <w:rFonts w:ascii="Source Sans Pro" w:hAnsi="Source Sans Pro"/>
        </w:rPr>
        <w:t>Anforderer</w:t>
      </w:r>
      <w:proofErr w:type="spellEnd"/>
      <w:r w:rsidR="00E91159">
        <w:rPr>
          <w:rFonts w:ascii="Source Sans Pro" w:hAnsi="Source Sans Pro"/>
        </w:rPr>
        <w:t>, Kontierung</w:t>
      </w:r>
      <w:bookmarkStart w:id="0" w:name="_GoBack"/>
      <w:bookmarkEnd w:id="0"/>
      <w:r w:rsidRPr="00AD3BDF">
        <w:rPr>
          <w:rFonts w:ascii="Source Sans Pro" w:hAnsi="Source Sans Pro"/>
        </w:rPr>
        <w:t xml:space="preserve">) korrekt sind. Sofern erforderlich, nehmen Sie Anpassungen vor. </w:t>
      </w:r>
    </w:p>
    <w:p w:rsidR="00954D48" w:rsidRPr="00AD3BDF" w:rsidRDefault="00954D48" w:rsidP="00954D48">
      <w:pPr>
        <w:pStyle w:val="Listenabsatz"/>
        <w:numPr>
          <w:ilvl w:val="0"/>
          <w:numId w:val="38"/>
        </w:numPr>
        <w:rPr>
          <w:rFonts w:ascii="Source Sans Pro" w:hAnsi="Source Sans Pro"/>
        </w:rPr>
      </w:pPr>
      <w:r w:rsidRPr="00AD3BDF">
        <w:rPr>
          <w:rFonts w:ascii="Source Sans Pro" w:hAnsi="Source Sans Pro"/>
        </w:rPr>
        <w:t>Nach Abschluss aller Anpassungen sichern Sie die Bestellanforderung. Die Bestellung wird nun erzeugt und an Mercateo bzw. Ihren Vertragslieferant übertragen.</w:t>
      </w:r>
    </w:p>
    <w:p w:rsidR="00577AE5" w:rsidRPr="00AD3BDF" w:rsidRDefault="001F0197" w:rsidP="00577AE5">
      <w:pPr>
        <w:ind w:left="708"/>
        <w:rPr>
          <w:rFonts w:ascii="Source Sans Pro" w:hAnsi="Source Sans Pro"/>
        </w:rPr>
        <w:sectPr w:rsidR="00577AE5" w:rsidRPr="00AD3BDF" w:rsidSect="00840DC9">
          <w:headerReference w:type="first" r:id="rId32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  <w:r w:rsidRPr="00AD3BDF">
        <w:rPr>
          <w:rFonts w:ascii="Source Sans Pro" w:hAnsi="Source Sans Pro"/>
          <w:noProof/>
          <w:lang w:eastAsia="de-DE"/>
        </w:rPr>
        <w:drawing>
          <wp:anchor distT="0" distB="0" distL="114300" distR="114300" simplePos="0" relativeHeight="251695104" behindDoc="1" locked="0" layoutInCell="1" allowOverlap="1" wp14:anchorId="1911A776" wp14:editId="55522A57">
            <wp:simplePos x="0" y="0"/>
            <wp:positionH relativeFrom="column">
              <wp:posOffset>-1270</wp:posOffset>
            </wp:positionH>
            <wp:positionV relativeFrom="paragraph">
              <wp:posOffset>33020</wp:posOffset>
            </wp:positionV>
            <wp:extent cx="304800" cy="292735"/>
            <wp:effectExtent l="0" t="0" r="0" b="0"/>
            <wp:wrapThrough wrapText="bothSides">
              <wp:wrapPolygon edited="0">
                <wp:start x="0" y="0"/>
                <wp:lineTo x="0" y="19679"/>
                <wp:lineTo x="20250" y="19679"/>
                <wp:lineTo x="20250" y="0"/>
                <wp:lineTo x="0" y="0"/>
              </wp:wrapPolygon>
            </wp:wrapThrough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92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B470E" w:rsidRPr="00AD3BDF">
        <w:rPr>
          <w:rFonts w:ascii="Source Sans Pro" w:hAnsi="Source Sans Pro"/>
        </w:rPr>
        <w:t>Abhängig von der Ausprägung der Genehmigungsstruktur Ihres Unternehmens, können vor Auslösen der Bestellung interne Freigaben erforderlich sein (Verzögerungen).</w:t>
      </w:r>
    </w:p>
    <w:p w:rsidR="00554FDB" w:rsidRPr="00AD3BDF" w:rsidRDefault="00577AE5" w:rsidP="00577AE5">
      <w:pPr>
        <w:rPr>
          <w:rFonts w:ascii="Source Sans Pro" w:hAnsi="Source Sans Pro"/>
        </w:rPr>
      </w:pPr>
      <w:r w:rsidRPr="00AD3BDF">
        <w:rPr>
          <w:rFonts w:ascii="Source Sans Pro" w:hAnsi="Source Sans Pro"/>
        </w:rPr>
        <w:lastRenderedPageBreak/>
        <w:t xml:space="preserve">Legen Sie </w:t>
      </w:r>
      <w:r w:rsidRPr="00AD3BDF">
        <w:rPr>
          <w:rFonts w:ascii="Source Sans Pro" w:hAnsi="Source Sans Pro"/>
          <w:b/>
        </w:rPr>
        <w:t>Einkaufslisten</w:t>
      </w:r>
      <w:r w:rsidRPr="00AD3BDF">
        <w:rPr>
          <w:rFonts w:ascii="Source Sans Pro" w:hAnsi="Source Sans Pro"/>
        </w:rPr>
        <w:t xml:space="preserve"> an, um wiederkehrende Bedarfe schnell und einfach zu beschaffen. Artikel, die Sie häufig oder in regelmäßigen Abständen bestellen, werden in Listen zusammengefasst.</w:t>
      </w:r>
      <w:r w:rsidR="00954D48" w:rsidRPr="00AD3BDF">
        <w:rPr>
          <w:rFonts w:ascii="Source Sans Pro" w:hAnsi="Source Sans Pro"/>
        </w:rPr>
        <w:tab/>
      </w:r>
    </w:p>
    <w:p w:rsidR="00577AE5" w:rsidRPr="00AD3BDF" w:rsidRDefault="000F5CE7" w:rsidP="00577AE5">
      <w:pPr>
        <w:rPr>
          <w:rFonts w:ascii="Source Sans Pro" w:hAnsi="Source Sans Pro"/>
        </w:rPr>
      </w:pPr>
      <w:r w:rsidRPr="00AD3BDF">
        <w:rPr>
          <w:rFonts w:ascii="Source Sans Pro" w:hAnsi="Source Sans Pro"/>
          <w:noProof/>
          <w:lang w:eastAsia="de-DE"/>
        </w:rPr>
        <w:drawing>
          <wp:anchor distT="0" distB="0" distL="114300" distR="114300" simplePos="0" relativeHeight="251686912" behindDoc="1" locked="0" layoutInCell="1" allowOverlap="1" wp14:anchorId="3FD0D98F" wp14:editId="4A37094E">
            <wp:simplePos x="0" y="0"/>
            <wp:positionH relativeFrom="column">
              <wp:posOffset>455295</wp:posOffset>
            </wp:positionH>
            <wp:positionV relativeFrom="paragraph">
              <wp:posOffset>42545</wp:posOffset>
            </wp:positionV>
            <wp:extent cx="8017510" cy="2977515"/>
            <wp:effectExtent l="0" t="0" r="2540" b="0"/>
            <wp:wrapThrough wrapText="bothSides">
              <wp:wrapPolygon edited="0">
                <wp:start x="0" y="0"/>
                <wp:lineTo x="0" y="21420"/>
                <wp:lineTo x="21556" y="21420"/>
                <wp:lineTo x="21556" y="0"/>
                <wp:lineTo x="0" y="0"/>
              </wp:wrapPolygon>
            </wp:wrapThrough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17510" cy="2977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77AE5" w:rsidRPr="00AD3BDF" w:rsidRDefault="00577AE5" w:rsidP="00577AE5">
      <w:pPr>
        <w:rPr>
          <w:rFonts w:ascii="Source Sans Pro" w:hAnsi="Source Sans Pro"/>
        </w:rPr>
      </w:pPr>
    </w:p>
    <w:p w:rsidR="00577AE5" w:rsidRPr="00AD3BDF" w:rsidRDefault="00577AE5" w:rsidP="00577AE5">
      <w:pPr>
        <w:rPr>
          <w:rFonts w:ascii="Source Sans Pro" w:hAnsi="Source Sans Pro"/>
        </w:rPr>
      </w:pPr>
    </w:p>
    <w:p w:rsidR="00577AE5" w:rsidRPr="00AD3BDF" w:rsidRDefault="00577AE5" w:rsidP="00577AE5">
      <w:pPr>
        <w:rPr>
          <w:rFonts w:ascii="Source Sans Pro" w:hAnsi="Source Sans Pro"/>
        </w:rPr>
      </w:pPr>
    </w:p>
    <w:p w:rsidR="00577AE5" w:rsidRPr="00AD3BDF" w:rsidRDefault="00577AE5" w:rsidP="00577AE5">
      <w:pPr>
        <w:rPr>
          <w:rFonts w:ascii="Source Sans Pro" w:hAnsi="Source Sans Pro"/>
        </w:rPr>
      </w:pPr>
    </w:p>
    <w:p w:rsidR="00577AE5" w:rsidRPr="00AD3BDF" w:rsidRDefault="00577AE5" w:rsidP="00577AE5">
      <w:pPr>
        <w:rPr>
          <w:rFonts w:ascii="Source Sans Pro" w:hAnsi="Source Sans Pro"/>
        </w:rPr>
      </w:pPr>
    </w:p>
    <w:p w:rsidR="00577AE5" w:rsidRPr="00AD3BDF" w:rsidRDefault="00577AE5" w:rsidP="00577AE5">
      <w:pPr>
        <w:rPr>
          <w:rFonts w:ascii="Source Sans Pro" w:hAnsi="Source Sans Pro"/>
        </w:rPr>
      </w:pPr>
    </w:p>
    <w:p w:rsidR="00577AE5" w:rsidRPr="00AD3BDF" w:rsidRDefault="00577AE5" w:rsidP="00577AE5">
      <w:pPr>
        <w:rPr>
          <w:rFonts w:ascii="Source Sans Pro" w:hAnsi="Source Sans Pro"/>
        </w:rPr>
      </w:pPr>
    </w:p>
    <w:p w:rsidR="00577AE5" w:rsidRPr="00AD3BDF" w:rsidRDefault="00577AE5" w:rsidP="00577AE5">
      <w:pPr>
        <w:rPr>
          <w:rFonts w:ascii="Source Sans Pro" w:hAnsi="Source Sans Pro"/>
        </w:rPr>
      </w:pPr>
    </w:p>
    <w:p w:rsidR="000F5CE7" w:rsidRPr="00AD3BDF" w:rsidRDefault="000F5CE7" w:rsidP="00577AE5">
      <w:pPr>
        <w:ind w:left="708" w:hanging="708"/>
        <w:rPr>
          <w:rFonts w:ascii="Source Sans Pro" w:hAnsi="Source Sans Pro"/>
        </w:rPr>
      </w:pPr>
    </w:p>
    <w:p w:rsidR="00ED00F1" w:rsidRPr="00AD3BDF" w:rsidRDefault="00577AE5" w:rsidP="00577AE5">
      <w:pPr>
        <w:ind w:left="708" w:hanging="708"/>
        <w:rPr>
          <w:rFonts w:ascii="Source Sans Pro" w:hAnsi="Source Sans Pro"/>
        </w:rPr>
        <w:sectPr w:rsidR="00ED00F1" w:rsidRPr="00AD3BDF" w:rsidSect="00840DC9">
          <w:headerReference w:type="first" r:id="rId34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  <w:r w:rsidRPr="00AD3BDF">
        <w:rPr>
          <w:rFonts w:ascii="Source Sans Pro" w:hAnsi="Source Sans Pro"/>
        </w:rPr>
        <w:t>e1)</w:t>
      </w:r>
      <w:r w:rsidRPr="00AD3BDF">
        <w:rPr>
          <w:rFonts w:ascii="Source Sans Pro" w:hAnsi="Source Sans Pro"/>
        </w:rPr>
        <w:tab/>
        <w:t>Erstellen Sie die Einkaufsliste über „Neue Einkaufsliste anlegen“. Alternativ können Sie diese auch über die Artikeldetailseite durch einen Klick auf  „Artikel merken“ erstellen</w:t>
      </w:r>
      <w:r w:rsidR="00ED00F1" w:rsidRPr="00AD3BDF">
        <w:rPr>
          <w:rFonts w:ascii="Source Sans Pro" w:hAnsi="Source Sans Pro"/>
        </w:rPr>
        <w:t>.</w:t>
      </w:r>
    </w:p>
    <w:p w:rsidR="00577AE5" w:rsidRPr="00AD3BDF" w:rsidRDefault="00ED00F1" w:rsidP="00577AE5">
      <w:pPr>
        <w:ind w:left="708" w:hanging="708"/>
        <w:rPr>
          <w:rFonts w:ascii="Source Sans Pro" w:hAnsi="Source Sans Pro"/>
        </w:rPr>
      </w:pPr>
      <w:r w:rsidRPr="00AD3BDF">
        <w:rPr>
          <w:rFonts w:ascii="Source Sans Pro" w:hAnsi="Source Sans Pro"/>
          <w:noProof/>
          <w:lang w:eastAsia="de-DE"/>
        </w:rPr>
        <w:lastRenderedPageBreak/>
        <w:drawing>
          <wp:anchor distT="0" distB="0" distL="114300" distR="114300" simplePos="0" relativeHeight="251688960" behindDoc="1" locked="0" layoutInCell="1" allowOverlap="1" wp14:anchorId="37197CCA" wp14:editId="67D52F57">
            <wp:simplePos x="0" y="0"/>
            <wp:positionH relativeFrom="column">
              <wp:posOffset>340360</wp:posOffset>
            </wp:positionH>
            <wp:positionV relativeFrom="paragraph">
              <wp:posOffset>113665</wp:posOffset>
            </wp:positionV>
            <wp:extent cx="8180070" cy="3429000"/>
            <wp:effectExtent l="0" t="0" r="0" b="0"/>
            <wp:wrapThrough wrapText="bothSides">
              <wp:wrapPolygon edited="0">
                <wp:start x="0" y="0"/>
                <wp:lineTo x="0" y="21480"/>
                <wp:lineTo x="21530" y="21480"/>
                <wp:lineTo x="21530" y="0"/>
                <wp:lineTo x="0" y="0"/>
              </wp:wrapPolygon>
            </wp:wrapThrough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8007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77AE5" w:rsidRPr="00AD3BDF" w:rsidRDefault="00577AE5" w:rsidP="00577AE5">
      <w:pPr>
        <w:rPr>
          <w:rFonts w:ascii="Source Sans Pro" w:hAnsi="Source Sans Pro"/>
        </w:rPr>
      </w:pPr>
    </w:p>
    <w:p w:rsidR="00ED00F1" w:rsidRPr="00AD3BDF" w:rsidRDefault="00ED00F1" w:rsidP="00577AE5">
      <w:pPr>
        <w:rPr>
          <w:rFonts w:ascii="Source Sans Pro" w:hAnsi="Source Sans Pro"/>
        </w:rPr>
      </w:pPr>
    </w:p>
    <w:p w:rsidR="00ED00F1" w:rsidRPr="00AD3BDF" w:rsidRDefault="00ED00F1" w:rsidP="00577AE5">
      <w:pPr>
        <w:rPr>
          <w:rFonts w:ascii="Source Sans Pro" w:hAnsi="Source Sans Pro"/>
        </w:rPr>
      </w:pPr>
    </w:p>
    <w:p w:rsidR="00ED00F1" w:rsidRPr="00AD3BDF" w:rsidRDefault="00ED00F1" w:rsidP="00577AE5">
      <w:pPr>
        <w:rPr>
          <w:rFonts w:ascii="Source Sans Pro" w:hAnsi="Source Sans Pro"/>
        </w:rPr>
      </w:pPr>
    </w:p>
    <w:p w:rsidR="00ED00F1" w:rsidRPr="00AD3BDF" w:rsidRDefault="00ED00F1" w:rsidP="00577AE5">
      <w:pPr>
        <w:rPr>
          <w:rFonts w:ascii="Source Sans Pro" w:hAnsi="Source Sans Pro"/>
        </w:rPr>
      </w:pPr>
    </w:p>
    <w:p w:rsidR="00ED00F1" w:rsidRPr="00AD3BDF" w:rsidRDefault="00ED00F1" w:rsidP="00577AE5">
      <w:pPr>
        <w:rPr>
          <w:rFonts w:ascii="Source Sans Pro" w:hAnsi="Source Sans Pro"/>
        </w:rPr>
      </w:pPr>
    </w:p>
    <w:p w:rsidR="00ED00F1" w:rsidRPr="00AD3BDF" w:rsidRDefault="00ED00F1" w:rsidP="00577AE5">
      <w:pPr>
        <w:rPr>
          <w:rFonts w:ascii="Source Sans Pro" w:hAnsi="Source Sans Pro"/>
        </w:rPr>
      </w:pPr>
    </w:p>
    <w:p w:rsidR="00ED00F1" w:rsidRPr="00AD3BDF" w:rsidRDefault="00ED00F1" w:rsidP="00577AE5">
      <w:pPr>
        <w:rPr>
          <w:rFonts w:ascii="Source Sans Pro" w:hAnsi="Source Sans Pro"/>
        </w:rPr>
      </w:pPr>
    </w:p>
    <w:p w:rsidR="00ED00F1" w:rsidRPr="00AD3BDF" w:rsidRDefault="00ED00F1" w:rsidP="00577AE5">
      <w:pPr>
        <w:rPr>
          <w:rFonts w:ascii="Source Sans Pro" w:hAnsi="Source Sans Pro"/>
        </w:rPr>
      </w:pPr>
    </w:p>
    <w:p w:rsidR="00ED00F1" w:rsidRPr="00AD3BDF" w:rsidRDefault="00ED00F1" w:rsidP="00577AE5">
      <w:pPr>
        <w:rPr>
          <w:rFonts w:ascii="Source Sans Pro" w:hAnsi="Source Sans Pro"/>
        </w:rPr>
      </w:pPr>
    </w:p>
    <w:p w:rsidR="00A90FC6" w:rsidRPr="00AD3BDF" w:rsidRDefault="00ED00F1" w:rsidP="00ED00F1">
      <w:pPr>
        <w:ind w:left="708" w:hanging="708"/>
        <w:rPr>
          <w:rFonts w:ascii="Source Sans Pro" w:hAnsi="Source Sans Pro"/>
        </w:rPr>
        <w:sectPr w:rsidR="00A90FC6" w:rsidRPr="00AD3BDF" w:rsidSect="00840DC9"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  <w:r w:rsidRPr="00AD3BDF">
        <w:rPr>
          <w:rFonts w:ascii="Source Sans Pro" w:hAnsi="Source Sans Pro"/>
        </w:rPr>
        <w:t>e2)</w:t>
      </w:r>
      <w:r w:rsidRPr="00AD3BDF">
        <w:rPr>
          <w:rFonts w:ascii="Source Sans Pro" w:hAnsi="Source Sans Pro"/>
        </w:rPr>
        <w:tab/>
        <w:t>Aus der Einkaufsliste können Sie Artikel oder die komplette Liste in den Warenkorb legen. Durch tägliche Katalog-Updates erhalten Sie in Ihren Einkaufslisten immer aktuelle Angaben zu Preis, Lieferzeit und Verfügbarkeit der einzelnen Artikel</w:t>
      </w:r>
      <w:r w:rsidR="00A90FC6" w:rsidRPr="00AD3BDF">
        <w:rPr>
          <w:rFonts w:ascii="Source Sans Pro" w:hAnsi="Source Sans Pro"/>
        </w:rPr>
        <w:t>.</w:t>
      </w:r>
    </w:p>
    <w:p w:rsidR="00ED00F1" w:rsidRPr="00AD3BDF" w:rsidRDefault="000F5CE7" w:rsidP="00A90FC6">
      <w:pPr>
        <w:jc w:val="both"/>
        <w:rPr>
          <w:rFonts w:ascii="Source Sans Pro" w:hAnsi="Source Sans Pro"/>
          <w:noProof/>
          <w:lang w:eastAsia="de-DE"/>
        </w:rPr>
      </w:pPr>
      <w:r w:rsidRPr="00AD3BDF">
        <w:rPr>
          <w:rFonts w:ascii="Source Sans Pro" w:hAnsi="Source Sans Pro"/>
          <w:noProof/>
          <w:lang w:eastAsia="de-DE"/>
        </w:rPr>
        <w:lastRenderedPageBreak/>
        <w:drawing>
          <wp:anchor distT="0" distB="0" distL="114300" distR="114300" simplePos="0" relativeHeight="251691008" behindDoc="1" locked="0" layoutInCell="1" allowOverlap="1" wp14:anchorId="1BAA562C" wp14:editId="70B8A4CE">
            <wp:simplePos x="0" y="0"/>
            <wp:positionH relativeFrom="column">
              <wp:posOffset>323215</wp:posOffset>
            </wp:positionH>
            <wp:positionV relativeFrom="paragraph">
              <wp:posOffset>456565</wp:posOffset>
            </wp:positionV>
            <wp:extent cx="8375650" cy="802640"/>
            <wp:effectExtent l="0" t="0" r="6350" b="0"/>
            <wp:wrapThrough wrapText="bothSides">
              <wp:wrapPolygon edited="0">
                <wp:start x="0" y="0"/>
                <wp:lineTo x="0" y="21019"/>
                <wp:lineTo x="21567" y="21019"/>
                <wp:lineTo x="21567" y="0"/>
                <wp:lineTo x="0" y="0"/>
              </wp:wrapPolygon>
            </wp:wrapThrough>
            <wp:docPr id="36" name="Grafi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75650" cy="802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0FC6" w:rsidRPr="00AD3BDF">
        <w:rPr>
          <w:rFonts w:ascii="Source Sans Pro" w:hAnsi="Source Sans Pro"/>
        </w:rPr>
        <w:t xml:space="preserve">Bei Fragen wenden steht Ihnen unsere </w:t>
      </w:r>
      <w:r w:rsidR="00A90FC6" w:rsidRPr="00AD3BDF">
        <w:rPr>
          <w:rFonts w:ascii="Source Sans Pro" w:hAnsi="Source Sans Pro"/>
          <w:b/>
        </w:rPr>
        <w:t>Hilfe/Support</w:t>
      </w:r>
      <w:r w:rsidR="00A90FC6" w:rsidRPr="00AD3BDF">
        <w:rPr>
          <w:rFonts w:ascii="Source Sans Pro" w:hAnsi="Source Sans Pro"/>
        </w:rPr>
        <w:t xml:space="preserve"> zur Verfügung. Sie erreichen das Mercateo Support-Portal unter: </w:t>
      </w:r>
      <w:hyperlink r:id="rId37" w:history="1">
        <w:r w:rsidR="00A90FC6" w:rsidRPr="00AD3BDF">
          <w:rPr>
            <w:rStyle w:val="Hyperlink"/>
            <w:rFonts w:ascii="Source Sans Pro" w:hAnsi="Source Sans Pro"/>
          </w:rPr>
          <w:t>www.mercateo.com/support</w:t>
        </w:r>
      </w:hyperlink>
      <w:r w:rsidR="00A90FC6" w:rsidRPr="00AD3BDF">
        <w:rPr>
          <w:rFonts w:ascii="Source Sans Pro" w:hAnsi="Source Sans Pro"/>
        </w:rPr>
        <w:t>. Den Link finden Sie auch auf der Mercateo Startseite.</w:t>
      </w:r>
      <w:r w:rsidR="00851A05" w:rsidRPr="00AD3BDF">
        <w:rPr>
          <w:rFonts w:ascii="Source Sans Pro" w:hAnsi="Source Sans Pro"/>
          <w:noProof/>
          <w:lang w:eastAsia="de-DE"/>
        </w:rPr>
        <w:t xml:space="preserve"> </w:t>
      </w:r>
    </w:p>
    <w:p w:rsidR="00851A05" w:rsidRPr="00AD3BDF" w:rsidRDefault="00851A05" w:rsidP="00A90FC6">
      <w:pPr>
        <w:jc w:val="both"/>
        <w:rPr>
          <w:rFonts w:ascii="Source Sans Pro" w:hAnsi="Source Sans Pro"/>
          <w:noProof/>
          <w:lang w:eastAsia="de-DE"/>
        </w:rPr>
      </w:pPr>
    </w:p>
    <w:p w:rsidR="00851A05" w:rsidRPr="00AD3BDF" w:rsidRDefault="00851A05" w:rsidP="00A90FC6">
      <w:pPr>
        <w:jc w:val="both"/>
        <w:rPr>
          <w:rFonts w:ascii="Source Sans Pro" w:hAnsi="Source Sans Pro"/>
          <w:noProof/>
          <w:lang w:eastAsia="de-DE"/>
        </w:rPr>
      </w:pPr>
    </w:p>
    <w:p w:rsidR="00851A05" w:rsidRPr="00AD3BDF" w:rsidRDefault="00851A05" w:rsidP="00A90FC6">
      <w:pPr>
        <w:jc w:val="both"/>
        <w:rPr>
          <w:rFonts w:ascii="Source Sans Pro" w:hAnsi="Source Sans Pro"/>
          <w:noProof/>
          <w:lang w:eastAsia="de-DE"/>
        </w:rPr>
      </w:pPr>
    </w:p>
    <w:p w:rsidR="00851A05" w:rsidRPr="00AD3BDF" w:rsidRDefault="00851A05" w:rsidP="00851A05">
      <w:pPr>
        <w:rPr>
          <w:rFonts w:ascii="Source Sans Pro" w:hAnsi="Source Sans Pro"/>
        </w:rPr>
      </w:pPr>
      <w:r w:rsidRPr="00AD3BDF">
        <w:rPr>
          <w:rFonts w:ascii="Source Sans Pro" w:hAnsi="Source Sans Pro"/>
          <w:noProof/>
          <w:lang w:eastAsia="de-DE"/>
        </w:rPr>
        <w:drawing>
          <wp:anchor distT="0" distB="0" distL="114300" distR="114300" simplePos="0" relativeHeight="251693056" behindDoc="1" locked="0" layoutInCell="1" allowOverlap="1" wp14:anchorId="3C63C21D" wp14:editId="5A1AB331">
            <wp:simplePos x="0" y="0"/>
            <wp:positionH relativeFrom="column">
              <wp:posOffset>339725</wp:posOffset>
            </wp:positionH>
            <wp:positionV relativeFrom="paragraph">
              <wp:posOffset>556260</wp:posOffset>
            </wp:positionV>
            <wp:extent cx="5842635" cy="3540125"/>
            <wp:effectExtent l="0" t="0" r="5715" b="3175"/>
            <wp:wrapThrough wrapText="bothSides">
              <wp:wrapPolygon edited="0">
                <wp:start x="0" y="0"/>
                <wp:lineTo x="0" y="21503"/>
                <wp:lineTo x="21551" y="21503"/>
                <wp:lineTo x="21551" y="0"/>
                <wp:lineTo x="0" y="0"/>
              </wp:wrapPolygon>
            </wp:wrapThrough>
            <wp:docPr id="40" name="Grafi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2635" cy="3540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D3BDF">
        <w:rPr>
          <w:rFonts w:ascii="Source Sans Pro" w:hAnsi="Source Sans Pro"/>
        </w:rPr>
        <w:t>Natürlich haben Sie auch die Möglichkeit, sich direkt an den Mercateo Kundenservice oder an Ihren persönlichen Betreuer zu wenden. Die entsprechende Telefonnummer bzw. E-Mail-Adresse finden Sie ebenfalls im Mercateo Support-Portal.</w:t>
      </w:r>
    </w:p>
    <w:p w:rsidR="00851A05" w:rsidRPr="00AD3BDF" w:rsidRDefault="00243F5A" w:rsidP="00A90FC6">
      <w:pPr>
        <w:jc w:val="both"/>
        <w:rPr>
          <w:rFonts w:ascii="Source Sans Pro" w:hAnsi="Source Sans Pro"/>
          <w:noProof/>
          <w:lang w:eastAsia="de-DE"/>
        </w:rPr>
      </w:pPr>
      <w:r w:rsidRPr="00243F5A">
        <w:rPr>
          <w:rFonts w:ascii="Source Sans Pro" w:hAnsi="Source Sans Pro"/>
          <w:noProof/>
          <w:lang w:eastAsia="de-DE"/>
        </w:rPr>
        <w:drawing>
          <wp:anchor distT="0" distB="0" distL="114300" distR="114300" simplePos="0" relativeHeight="251711488" behindDoc="1" locked="0" layoutInCell="1" allowOverlap="1" wp14:anchorId="0DDD6A24" wp14:editId="023DB0A9">
            <wp:simplePos x="0" y="0"/>
            <wp:positionH relativeFrom="column">
              <wp:posOffset>1042670</wp:posOffset>
            </wp:positionH>
            <wp:positionV relativeFrom="paragraph">
              <wp:posOffset>210820</wp:posOffset>
            </wp:positionV>
            <wp:extent cx="838200" cy="266065"/>
            <wp:effectExtent l="0" t="0" r="0" b="635"/>
            <wp:wrapThrough wrapText="bothSides">
              <wp:wrapPolygon edited="0">
                <wp:start x="0" y="0"/>
                <wp:lineTo x="0" y="20105"/>
                <wp:lineTo x="21109" y="20105"/>
                <wp:lineTo x="21109" y="0"/>
                <wp:lineTo x="0" y="0"/>
              </wp:wrapPolygon>
            </wp:wrapThrough>
            <wp:docPr id="102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66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51A05" w:rsidRPr="00AD3BDF" w:rsidRDefault="00851A05" w:rsidP="00A90FC6">
      <w:pPr>
        <w:jc w:val="both"/>
        <w:rPr>
          <w:rFonts w:ascii="Source Sans Pro" w:hAnsi="Source Sans Pro"/>
        </w:rPr>
      </w:pPr>
    </w:p>
    <w:sectPr w:rsidR="00851A05" w:rsidRPr="00AD3BDF" w:rsidSect="00840DC9">
      <w:headerReference w:type="first" r:id="rId40"/>
      <w:pgSz w:w="16838" w:h="11906" w:orient="landscape"/>
      <w:pgMar w:top="1417" w:right="1417" w:bottom="1417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405A8" w:rsidRDefault="005405A8" w:rsidP="003D2DF3">
      <w:pPr>
        <w:spacing w:after="0" w:line="240" w:lineRule="auto"/>
      </w:pPr>
      <w:r>
        <w:separator/>
      </w:r>
    </w:p>
  </w:endnote>
  <w:endnote w:type="continuationSeparator" w:id="0">
    <w:p w:rsidR="005405A8" w:rsidRDefault="005405A8" w:rsidP="003D2D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ource Sans Pro"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405A8" w:rsidRDefault="005405A8" w:rsidP="003D2DF3">
      <w:pPr>
        <w:spacing w:after="0" w:line="240" w:lineRule="auto"/>
      </w:pPr>
      <w:r>
        <w:separator/>
      </w:r>
    </w:p>
  </w:footnote>
  <w:footnote w:type="continuationSeparator" w:id="0">
    <w:p w:rsidR="005405A8" w:rsidRDefault="005405A8" w:rsidP="003D2D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2DF3" w:rsidRDefault="001737CC" w:rsidP="001737CC">
    <w:pPr>
      <w:pStyle w:val="Kopfzeile"/>
    </w:pPr>
    <w:r>
      <w:ptab w:relativeTo="margin" w:alignment="center" w:leader="none"/>
    </w:r>
    <w:r w:rsidR="00156E7B">
      <w:t>Mercateo Nutzungshinweise</w:t>
    </w:r>
    <w:r>
      <w:ptab w:relativeTo="margin" w:alignment="right" w:leader="none"/>
    </w:r>
    <w:r w:rsidR="00156E7B">
      <w:fldChar w:fldCharType="begin"/>
    </w:r>
    <w:r w:rsidR="00156E7B">
      <w:instrText xml:space="preserve"> STYLEREF  Standard  \* MERGEFORMAT </w:instrText>
    </w:r>
    <w:r w:rsidR="00156E7B">
      <w:fldChar w:fldCharType="end"/>
    </w:r>
    <w:r w:rsidR="00B71FCE">
      <w:t>Ihr Weg zu Mercateo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483F" w:rsidRDefault="0053483F" w:rsidP="001F0197">
    <w:pPr>
      <w:pStyle w:val="Kopfzeile"/>
      <w:jc w:val="righ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A139F" w:rsidRDefault="002A139F" w:rsidP="001737CC">
    <w:pPr>
      <w:pStyle w:val="Kopfzeile"/>
    </w:pPr>
    <w:r>
      <w:ptab w:relativeTo="margin" w:alignment="center" w:leader="none"/>
    </w:r>
    <w:r>
      <w:t>Mercateo Nutzungshinweise</w:t>
    </w:r>
    <w:r>
      <w:ptab w:relativeTo="margin" w:alignment="right" w:leader="none"/>
    </w:r>
    <w:r w:rsidR="00573ABC">
      <w:fldChar w:fldCharType="begin"/>
    </w:r>
    <w:r w:rsidR="00573ABC">
      <w:instrText xml:space="preserve"> STYLEREF  Standard  \* MERGEFORMAT </w:instrText>
    </w:r>
    <w:r w:rsidR="00573ABC">
      <w:rPr>
        <w:noProof/>
      </w:rPr>
      <w:fldChar w:fldCharType="end"/>
    </w:r>
    <w:r>
      <w:t>Service und Hilfe / Support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0197" w:rsidRDefault="001F0197" w:rsidP="001F0197">
    <w:pPr>
      <w:pStyle w:val="Kopfzeile"/>
      <w:jc w:val="right"/>
    </w:pPr>
    <w:r>
      <w:t>Ihr Weg zu Mercateo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483F" w:rsidRDefault="0053483F" w:rsidP="001F0197">
    <w:pPr>
      <w:pStyle w:val="Kopfzeile"/>
      <w:jc w:val="right"/>
    </w:pPr>
    <w:r>
      <w:t>Die Suche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483F" w:rsidRDefault="0053483F" w:rsidP="001F0197">
    <w:pPr>
      <w:pStyle w:val="Kopfzeile"/>
      <w:jc w:val="right"/>
    </w:pPr>
    <w:r>
      <w:t>Verfeinerung der Suche</w:t>
    </w:r>
    <w:r w:rsidR="00B27F9F">
      <w:t xml:space="preserve"> und Suchergebnisse</w: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483F" w:rsidRDefault="0053483F" w:rsidP="001F0197">
    <w:pPr>
      <w:pStyle w:val="Kopfzeile"/>
      <w:jc w:val="right"/>
    </w:pPr>
    <w:r>
      <w:t>Artikeldetailansicht</w: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483F" w:rsidRDefault="0053483F" w:rsidP="001F0197">
    <w:pPr>
      <w:pStyle w:val="Kopfzeile"/>
      <w:jc w:val="right"/>
    </w:pPr>
    <w:r>
      <w:t>Zurück zu den Suchergebnissen</w: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483F" w:rsidRDefault="0053483F" w:rsidP="001F0197">
    <w:pPr>
      <w:pStyle w:val="Kopfzeile"/>
      <w:jc w:val="right"/>
    </w:pPr>
    <w:r>
      <w:t>Warenkorb</w:t>
    </w:r>
    <w:r w:rsidR="00372D44">
      <w:t xml:space="preserve"> bei Mercateo </w:t>
    </w:r>
    <w:r w:rsidR="00372D44">
      <w:sym w:font="Wingdings" w:char="F0E0"/>
    </w:r>
    <w:r>
      <w:t xml:space="preserve"> Übertragung</w:t>
    </w:r>
    <w:r w:rsidR="00372D44">
      <w:t xml:space="preserve"> zurück</w:t>
    </w:r>
    <w:r>
      <w:t xml:space="preserve"> in Ihr System</w: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483F" w:rsidRDefault="00372D44" w:rsidP="001F0197">
    <w:pPr>
      <w:pStyle w:val="Kopfzeile"/>
      <w:jc w:val="right"/>
    </w:pPr>
    <w:r>
      <w:t>Zurück in Ihrem System (I)</w:t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72D44" w:rsidRDefault="00372D44" w:rsidP="001F0197">
    <w:pPr>
      <w:pStyle w:val="Kopfzeile"/>
      <w:jc w:val="right"/>
    </w:pPr>
    <w:r>
      <w:t xml:space="preserve">Zurück in Ihrem System (II) </w:t>
    </w:r>
    <w:r>
      <w:sym w:font="Wingdings" w:char="F0E0"/>
    </w:r>
    <w:r>
      <w:t xml:space="preserve"> Anpassungen vornehmen und Bestellung auslösen</w:t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72D44" w:rsidRDefault="00372D44" w:rsidP="001F0197">
    <w:pPr>
      <w:pStyle w:val="Kopfzeile"/>
      <w:jc w:val="right"/>
    </w:pPr>
    <w:r>
      <w:t>Einkaufslisten</w:t>
    </w: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72D44" w:rsidRDefault="00372D44" w:rsidP="001F0197">
    <w:pPr>
      <w:pStyle w:val="Kopfzeile"/>
      <w:jc w:val="right"/>
    </w:pPr>
    <w:r>
      <w:t>Service und Hilfe/Support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563FF3"/>
    <w:multiLevelType w:val="hybridMultilevel"/>
    <w:tmpl w:val="387E9C12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3043D6"/>
    <w:multiLevelType w:val="hybridMultilevel"/>
    <w:tmpl w:val="2C8C3CC8"/>
    <w:lvl w:ilvl="0" w:tplc="0407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65167E"/>
    <w:multiLevelType w:val="hybridMultilevel"/>
    <w:tmpl w:val="33F47126"/>
    <w:lvl w:ilvl="0" w:tplc="2EBAF03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9BC928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7E0C4F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61203D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BE2A6F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8628BB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748426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1021AF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14004A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5AB21D8"/>
    <w:multiLevelType w:val="hybridMultilevel"/>
    <w:tmpl w:val="2E12B7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826404B"/>
    <w:multiLevelType w:val="hybridMultilevel"/>
    <w:tmpl w:val="888C0B58"/>
    <w:lvl w:ilvl="0" w:tplc="5EFE965A">
      <w:start w:val="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A4C3132"/>
    <w:multiLevelType w:val="hybridMultilevel"/>
    <w:tmpl w:val="1F8CA25C"/>
    <w:lvl w:ilvl="0" w:tplc="F9C47D4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A9D4A27"/>
    <w:multiLevelType w:val="hybridMultilevel"/>
    <w:tmpl w:val="F754E7AC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C717190"/>
    <w:multiLevelType w:val="hybridMultilevel"/>
    <w:tmpl w:val="E4C2AB72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1E825B2"/>
    <w:multiLevelType w:val="hybridMultilevel"/>
    <w:tmpl w:val="0EDC6598"/>
    <w:lvl w:ilvl="0" w:tplc="A0F4636E">
      <w:start w:val="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3BF4D56"/>
    <w:multiLevelType w:val="hybridMultilevel"/>
    <w:tmpl w:val="6CC09C68"/>
    <w:lvl w:ilvl="0" w:tplc="14823F3C"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5BF6C1F"/>
    <w:multiLevelType w:val="hybridMultilevel"/>
    <w:tmpl w:val="0EDC6598"/>
    <w:lvl w:ilvl="0" w:tplc="A0F4636E">
      <w:start w:val="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B3322F3"/>
    <w:multiLevelType w:val="hybridMultilevel"/>
    <w:tmpl w:val="EACA07EA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C08062C"/>
    <w:multiLevelType w:val="hybridMultilevel"/>
    <w:tmpl w:val="F5847384"/>
    <w:lvl w:ilvl="0" w:tplc="3DF8CDE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F8E3066"/>
    <w:multiLevelType w:val="hybridMultilevel"/>
    <w:tmpl w:val="F692D108"/>
    <w:lvl w:ilvl="0" w:tplc="BBC404A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2B6532A"/>
    <w:multiLevelType w:val="hybridMultilevel"/>
    <w:tmpl w:val="844E4960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4645C10"/>
    <w:multiLevelType w:val="hybridMultilevel"/>
    <w:tmpl w:val="42FE9BA8"/>
    <w:lvl w:ilvl="0" w:tplc="1A40484E">
      <w:start w:val="18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247423DA"/>
    <w:multiLevelType w:val="hybridMultilevel"/>
    <w:tmpl w:val="6DD4D89A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5684436"/>
    <w:multiLevelType w:val="hybridMultilevel"/>
    <w:tmpl w:val="6BFAD000"/>
    <w:lvl w:ilvl="0" w:tplc="0407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A4845BD"/>
    <w:multiLevelType w:val="hybridMultilevel"/>
    <w:tmpl w:val="456CA56A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C5D2DEC"/>
    <w:multiLevelType w:val="hybridMultilevel"/>
    <w:tmpl w:val="F2D2203E"/>
    <w:lvl w:ilvl="0" w:tplc="6860941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C9E9BF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3F0A0F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F8E8BE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51CF01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AF2923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B1A297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5B4B20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592940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2E9C61C4"/>
    <w:multiLevelType w:val="hybridMultilevel"/>
    <w:tmpl w:val="1954F392"/>
    <w:lvl w:ilvl="0" w:tplc="D3F4D3CE">
      <w:start w:val="4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2F8F4871"/>
    <w:multiLevelType w:val="hybridMultilevel"/>
    <w:tmpl w:val="8ADEF86C"/>
    <w:lvl w:ilvl="0" w:tplc="0407000F"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56939F2"/>
    <w:multiLevelType w:val="hybridMultilevel"/>
    <w:tmpl w:val="86CCB010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85C6557"/>
    <w:multiLevelType w:val="hybridMultilevel"/>
    <w:tmpl w:val="2D94DEF4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A673151"/>
    <w:multiLevelType w:val="hybridMultilevel"/>
    <w:tmpl w:val="661E2842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C1D72ED"/>
    <w:multiLevelType w:val="hybridMultilevel"/>
    <w:tmpl w:val="0C5EB014"/>
    <w:lvl w:ilvl="0" w:tplc="0407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D5D559F"/>
    <w:multiLevelType w:val="hybridMultilevel"/>
    <w:tmpl w:val="04FC99DA"/>
    <w:lvl w:ilvl="0" w:tplc="1F4C026A">
      <w:start w:val="4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3F254104"/>
    <w:multiLevelType w:val="hybridMultilevel"/>
    <w:tmpl w:val="F6301790"/>
    <w:lvl w:ilvl="0" w:tplc="F9C47D4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E0C6BFD"/>
    <w:multiLevelType w:val="hybridMultilevel"/>
    <w:tmpl w:val="53B6FA6C"/>
    <w:lvl w:ilvl="0" w:tplc="9AC28C66">
      <w:start w:val="1"/>
      <w:numFmt w:val="decimal"/>
      <w:lvlText w:val="%1"/>
      <w:lvlJc w:val="left"/>
      <w:pPr>
        <w:ind w:left="720" w:hanging="360"/>
      </w:pPr>
      <w:rPr>
        <w:rFonts w:asciiTheme="minorHAnsi" w:eastAsiaTheme="minorHAnsi" w:hAnsiTheme="minorHAnsi" w:cstheme="minorBidi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ED3361C"/>
    <w:multiLevelType w:val="hybridMultilevel"/>
    <w:tmpl w:val="3416A130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03E26E7"/>
    <w:multiLevelType w:val="hybridMultilevel"/>
    <w:tmpl w:val="59769D50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44F2EA3"/>
    <w:multiLevelType w:val="hybridMultilevel"/>
    <w:tmpl w:val="ABA8CF74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4FF71C3"/>
    <w:multiLevelType w:val="hybridMultilevel"/>
    <w:tmpl w:val="4D645AE8"/>
    <w:lvl w:ilvl="0" w:tplc="F9C47D4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CB245D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8E4AB9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44CBB6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CAA303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00A475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32AD2C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1FEBEC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7902D6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5670609B"/>
    <w:multiLevelType w:val="hybridMultilevel"/>
    <w:tmpl w:val="B1269D38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7620B81"/>
    <w:multiLevelType w:val="hybridMultilevel"/>
    <w:tmpl w:val="2766DEF2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5ABC2FB0"/>
    <w:multiLevelType w:val="hybridMultilevel"/>
    <w:tmpl w:val="9B8E174E"/>
    <w:lvl w:ilvl="0" w:tplc="F3EE82DC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B3B42A4"/>
    <w:multiLevelType w:val="hybridMultilevel"/>
    <w:tmpl w:val="827A07D0"/>
    <w:lvl w:ilvl="0" w:tplc="04070011"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5BC43B41"/>
    <w:multiLevelType w:val="hybridMultilevel"/>
    <w:tmpl w:val="4168AC8A"/>
    <w:lvl w:ilvl="0" w:tplc="0407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5FDE25AD"/>
    <w:multiLevelType w:val="hybridMultilevel"/>
    <w:tmpl w:val="520CEBAC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8740813"/>
    <w:multiLevelType w:val="hybridMultilevel"/>
    <w:tmpl w:val="D776590C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895686B"/>
    <w:multiLevelType w:val="hybridMultilevel"/>
    <w:tmpl w:val="3338789E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691643BE"/>
    <w:multiLevelType w:val="hybridMultilevel"/>
    <w:tmpl w:val="1C2C25D8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6D826BE7"/>
    <w:multiLevelType w:val="hybridMultilevel"/>
    <w:tmpl w:val="BB984E10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6D8E1CF7"/>
    <w:multiLevelType w:val="hybridMultilevel"/>
    <w:tmpl w:val="65A4DC46"/>
    <w:lvl w:ilvl="0" w:tplc="D9FE5E42">
      <w:start w:val="1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2A027F4"/>
    <w:multiLevelType w:val="hybridMultilevel"/>
    <w:tmpl w:val="DF0A1ED6"/>
    <w:lvl w:ilvl="0" w:tplc="F9C47D4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7EF6CBF"/>
    <w:multiLevelType w:val="hybridMultilevel"/>
    <w:tmpl w:val="9BD001F2"/>
    <w:lvl w:ilvl="0" w:tplc="0407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2"/>
  </w:num>
  <w:num w:numId="2">
    <w:abstractNumId w:val="13"/>
  </w:num>
  <w:num w:numId="3">
    <w:abstractNumId w:val="27"/>
  </w:num>
  <w:num w:numId="4">
    <w:abstractNumId w:val="12"/>
  </w:num>
  <w:num w:numId="5">
    <w:abstractNumId w:val="31"/>
  </w:num>
  <w:num w:numId="6">
    <w:abstractNumId w:val="19"/>
  </w:num>
  <w:num w:numId="7">
    <w:abstractNumId w:val="16"/>
  </w:num>
  <w:num w:numId="8">
    <w:abstractNumId w:val="2"/>
  </w:num>
  <w:num w:numId="9">
    <w:abstractNumId w:val="44"/>
  </w:num>
  <w:num w:numId="10">
    <w:abstractNumId w:val="5"/>
  </w:num>
  <w:num w:numId="11">
    <w:abstractNumId w:val="18"/>
  </w:num>
  <w:num w:numId="12">
    <w:abstractNumId w:val="14"/>
  </w:num>
  <w:num w:numId="13">
    <w:abstractNumId w:val="40"/>
  </w:num>
  <w:num w:numId="14">
    <w:abstractNumId w:val="33"/>
  </w:num>
  <w:num w:numId="15">
    <w:abstractNumId w:val="34"/>
  </w:num>
  <w:num w:numId="16">
    <w:abstractNumId w:val="24"/>
  </w:num>
  <w:num w:numId="17">
    <w:abstractNumId w:val="6"/>
  </w:num>
  <w:num w:numId="18">
    <w:abstractNumId w:val="41"/>
  </w:num>
  <w:num w:numId="19">
    <w:abstractNumId w:val="23"/>
  </w:num>
  <w:num w:numId="20">
    <w:abstractNumId w:val="7"/>
  </w:num>
  <w:num w:numId="21">
    <w:abstractNumId w:val="28"/>
  </w:num>
  <w:num w:numId="22">
    <w:abstractNumId w:val="0"/>
  </w:num>
  <w:num w:numId="23">
    <w:abstractNumId w:val="22"/>
  </w:num>
  <w:num w:numId="24">
    <w:abstractNumId w:val="38"/>
  </w:num>
  <w:num w:numId="25">
    <w:abstractNumId w:val="39"/>
  </w:num>
  <w:num w:numId="26">
    <w:abstractNumId w:val="11"/>
  </w:num>
  <w:num w:numId="27">
    <w:abstractNumId w:val="42"/>
  </w:num>
  <w:num w:numId="28">
    <w:abstractNumId w:val="29"/>
  </w:num>
  <w:num w:numId="29">
    <w:abstractNumId w:val="30"/>
  </w:num>
  <w:num w:numId="30">
    <w:abstractNumId w:val="1"/>
  </w:num>
  <w:num w:numId="31">
    <w:abstractNumId w:val="25"/>
  </w:num>
  <w:num w:numId="32">
    <w:abstractNumId w:val="26"/>
  </w:num>
  <w:num w:numId="33">
    <w:abstractNumId w:val="20"/>
  </w:num>
  <w:num w:numId="34">
    <w:abstractNumId w:val="45"/>
  </w:num>
  <w:num w:numId="35">
    <w:abstractNumId w:val="4"/>
  </w:num>
  <w:num w:numId="36">
    <w:abstractNumId w:val="37"/>
  </w:num>
  <w:num w:numId="37">
    <w:abstractNumId w:val="17"/>
  </w:num>
  <w:num w:numId="38">
    <w:abstractNumId w:val="8"/>
  </w:num>
  <w:num w:numId="39">
    <w:abstractNumId w:val="35"/>
  </w:num>
  <w:num w:numId="40">
    <w:abstractNumId w:val="38"/>
  </w:num>
  <w:num w:numId="41">
    <w:abstractNumId w:val="3"/>
  </w:num>
  <w:num w:numId="42">
    <w:abstractNumId w:val="21"/>
  </w:num>
  <w:num w:numId="43">
    <w:abstractNumId w:val="43"/>
  </w:num>
  <w:num w:numId="44">
    <w:abstractNumId w:val="15"/>
  </w:num>
  <w:num w:numId="45">
    <w:abstractNumId w:val="30"/>
  </w:num>
  <w:num w:numId="46">
    <w:abstractNumId w:val="36"/>
  </w:num>
  <w:num w:numId="47">
    <w:abstractNumId w:val="9"/>
  </w:num>
  <w:num w:numId="4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2DF3"/>
    <w:rsid w:val="0000040A"/>
    <w:rsid w:val="000055C6"/>
    <w:rsid w:val="0002695B"/>
    <w:rsid w:val="00081992"/>
    <w:rsid w:val="000A6FD4"/>
    <w:rsid w:val="000D7DA5"/>
    <w:rsid w:val="000E71F1"/>
    <w:rsid w:val="000F5CE7"/>
    <w:rsid w:val="00106C27"/>
    <w:rsid w:val="00115C8B"/>
    <w:rsid w:val="001549E5"/>
    <w:rsid w:val="00156E7B"/>
    <w:rsid w:val="00172CEC"/>
    <w:rsid w:val="001737CC"/>
    <w:rsid w:val="0018496B"/>
    <w:rsid w:val="001857D9"/>
    <w:rsid w:val="001A06BC"/>
    <w:rsid w:val="001C7B7F"/>
    <w:rsid w:val="001D55FB"/>
    <w:rsid w:val="001F0197"/>
    <w:rsid w:val="00202669"/>
    <w:rsid w:val="002060D0"/>
    <w:rsid w:val="002163B4"/>
    <w:rsid w:val="00224220"/>
    <w:rsid w:val="00241DB1"/>
    <w:rsid w:val="00243F5A"/>
    <w:rsid w:val="00287419"/>
    <w:rsid w:val="002A0C88"/>
    <w:rsid w:val="002A139F"/>
    <w:rsid w:val="002B0DD9"/>
    <w:rsid w:val="002F5926"/>
    <w:rsid w:val="00311B5E"/>
    <w:rsid w:val="00314C69"/>
    <w:rsid w:val="003269F9"/>
    <w:rsid w:val="00356D4B"/>
    <w:rsid w:val="00356D52"/>
    <w:rsid w:val="00372D44"/>
    <w:rsid w:val="0038794B"/>
    <w:rsid w:val="003A3890"/>
    <w:rsid w:val="003B54E4"/>
    <w:rsid w:val="003C6EE8"/>
    <w:rsid w:val="003D2DF3"/>
    <w:rsid w:val="00410235"/>
    <w:rsid w:val="0042152F"/>
    <w:rsid w:val="00424B39"/>
    <w:rsid w:val="0046116F"/>
    <w:rsid w:val="004677AA"/>
    <w:rsid w:val="00493479"/>
    <w:rsid w:val="004D5E72"/>
    <w:rsid w:val="004D6757"/>
    <w:rsid w:val="004E78BA"/>
    <w:rsid w:val="005136B9"/>
    <w:rsid w:val="0053483F"/>
    <w:rsid w:val="005405A8"/>
    <w:rsid w:val="00554FDB"/>
    <w:rsid w:val="0056084A"/>
    <w:rsid w:val="00561D30"/>
    <w:rsid w:val="0056674F"/>
    <w:rsid w:val="00573ABC"/>
    <w:rsid w:val="00577AE5"/>
    <w:rsid w:val="00587BDC"/>
    <w:rsid w:val="00592FEA"/>
    <w:rsid w:val="005937BD"/>
    <w:rsid w:val="00596625"/>
    <w:rsid w:val="005B7546"/>
    <w:rsid w:val="005C5523"/>
    <w:rsid w:val="005F4E28"/>
    <w:rsid w:val="00655546"/>
    <w:rsid w:val="00663B72"/>
    <w:rsid w:val="00666212"/>
    <w:rsid w:val="006A3A86"/>
    <w:rsid w:val="006A53D4"/>
    <w:rsid w:val="006E690B"/>
    <w:rsid w:val="006F30BF"/>
    <w:rsid w:val="006F59C9"/>
    <w:rsid w:val="00733C38"/>
    <w:rsid w:val="007637A4"/>
    <w:rsid w:val="0078188F"/>
    <w:rsid w:val="00785D7B"/>
    <w:rsid w:val="007B17D5"/>
    <w:rsid w:val="007B5F96"/>
    <w:rsid w:val="007C16D8"/>
    <w:rsid w:val="007F2DE9"/>
    <w:rsid w:val="007F6EE4"/>
    <w:rsid w:val="008179BF"/>
    <w:rsid w:val="00820FA8"/>
    <w:rsid w:val="00834DB0"/>
    <w:rsid w:val="008353CC"/>
    <w:rsid w:val="00840DC9"/>
    <w:rsid w:val="00842766"/>
    <w:rsid w:val="00851A05"/>
    <w:rsid w:val="00860E17"/>
    <w:rsid w:val="00864D03"/>
    <w:rsid w:val="008855A8"/>
    <w:rsid w:val="00886D3C"/>
    <w:rsid w:val="008D6F5D"/>
    <w:rsid w:val="008D7528"/>
    <w:rsid w:val="0094087F"/>
    <w:rsid w:val="00943C75"/>
    <w:rsid w:val="00950BF1"/>
    <w:rsid w:val="00954D48"/>
    <w:rsid w:val="009F3C0C"/>
    <w:rsid w:val="009F5CEA"/>
    <w:rsid w:val="00A35B93"/>
    <w:rsid w:val="00A75053"/>
    <w:rsid w:val="00A90FC6"/>
    <w:rsid w:val="00A94A40"/>
    <w:rsid w:val="00AA549B"/>
    <w:rsid w:val="00AB118A"/>
    <w:rsid w:val="00AD3BDF"/>
    <w:rsid w:val="00AE7328"/>
    <w:rsid w:val="00AF1968"/>
    <w:rsid w:val="00B013D2"/>
    <w:rsid w:val="00B25628"/>
    <w:rsid w:val="00B27F9F"/>
    <w:rsid w:val="00B31C00"/>
    <w:rsid w:val="00B33843"/>
    <w:rsid w:val="00B71FCE"/>
    <w:rsid w:val="00B91ED5"/>
    <w:rsid w:val="00BA1E29"/>
    <w:rsid w:val="00BB331A"/>
    <w:rsid w:val="00BD3160"/>
    <w:rsid w:val="00C35C91"/>
    <w:rsid w:val="00C60E0E"/>
    <w:rsid w:val="00C86331"/>
    <w:rsid w:val="00CB60F5"/>
    <w:rsid w:val="00CC205F"/>
    <w:rsid w:val="00CC659C"/>
    <w:rsid w:val="00D03A97"/>
    <w:rsid w:val="00D4580B"/>
    <w:rsid w:val="00D6381B"/>
    <w:rsid w:val="00DE17AF"/>
    <w:rsid w:val="00E0798F"/>
    <w:rsid w:val="00E1200F"/>
    <w:rsid w:val="00E149EA"/>
    <w:rsid w:val="00E27134"/>
    <w:rsid w:val="00E37A33"/>
    <w:rsid w:val="00E43E04"/>
    <w:rsid w:val="00E82FE7"/>
    <w:rsid w:val="00E8411E"/>
    <w:rsid w:val="00E904D0"/>
    <w:rsid w:val="00E91159"/>
    <w:rsid w:val="00EC15A5"/>
    <w:rsid w:val="00EC5F90"/>
    <w:rsid w:val="00ED00F1"/>
    <w:rsid w:val="00F04259"/>
    <w:rsid w:val="00F31099"/>
    <w:rsid w:val="00F50625"/>
    <w:rsid w:val="00F55779"/>
    <w:rsid w:val="00F84E0B"/>
    <w:rsid w:val="00F85267"/>
    <w:rsid w:val="00FB470E"/>
    <w:rsid w:val="00FC01F6"/>
    <w:rsid w:val="00FD24C9"/>
    <w:rsid w:val="00FD76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D2D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D2DF3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1737CC"/>
    <w:pPr>
      <w:tabs>
        <w:tab w:val="center" w:pos="4536"/>
        <w:tab w:val="right" w:pos="9072"/>
      </w:tabs>
      <w:spacing w:after="0" w:line="240" w:lineRule="auto"/>
    </w:pPr>
    <w:rPr>
      <w:rFonts w:ascii="Source Sans Pro" w:hAnsi="Source Sans Pro"/>
    </w:rPr>
  </w:style>
  <w:style w:type="character" w:customStyle="1" w:styleId="KopfzeileZchn">
    <w:name w:val="Kopfzeile Zchn"/>
    <w:basedOn w:val="Absatz-Standardschriftart"/>
    <w:link w:val="Kopfzeile"/>
    <w:uiPriority w:val="99"/>
    <w:rsid w:val="001737CC"/>
    <w:rPr>
      <w:rFonts w:ascii="Source Sans Pro" w:hAnsi="Source Sans Pro"/>
    </w:rPr>
  </w:style>
  <w:style w:type="paragraph" w:styleId="Fuzeile">
    <w:name w:val="footer"/>
    <w:basedOn w:val="Standard"/>
    <w:link w:val="FuzeileZchn"/>
    <w:uiPriority w:val="99"/>
    <w:unhideWhenUsed/>
    <w:rsid w:val="003D2DF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D2DF3"/>
  </w:style>
  <w:style w:type="paragraph" w:styleId="Listenabsatz">
    <w:name w:val="List Paragraph"/>
    <w:basedOn w:val="Standard"/>
    <w:uiPriority w:val="34"/>
    <w:qFormat/>
    <w:rsid w:val="00943C75"/>
    <w:pPr>
      <w:ind w:left="720"/>
      <w:contextualSpacing/>
    </w:pPr>
  </w:style>
  <w:style w:type="paragraph" w:styleId="StandardWeb">
    <w:name w:val="Normal (Web)"/>
    <w:basedOn w:val="Standard"/>
    <w:uiPriority w:val="99"/>
    <w:semiHidden/>
    <w:unhideWhenUsed/>
    <w:rsid w:val="008427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A75053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D2D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D2DF3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1737CC"/>
    <w:pPr>
      <w:tabs>
        <w:tab w:val="center" w:pos="4536"/>
        <w:tab w:val="right" w:pos="9072"/>
      </w:tabs>
      <w:spacing w:after="0" w:line="240" w:lineRule="auto"/>
    </w:pPr>
    <w:rPr>
      <w:rFonts w:ascii="Source Sans Pro" w:hAnsi="Source Sans Pro"/>
    </w:rPr>
  </w:style>
  <w:style w:type="character" w:customStyle="1" w:styleId="KopfzeileZchn">
    <w:name w:val="Kopfzeile Zchn"/>
    <w:basedOn w:val="Absatz-Standardschriftart"/>
    <w:link w:val="Kopfzeile"/>
    <w:uiPriority w:val="99"/>
    <w:rsid w:val="001737CC"/>
    <w:rPr>
      <w:rFonts w:ascii="Source Sans Pro" w:hAnsi="Source Sans Pro"/>
    </w:rPr>
  </w:style>
  <w:style w:type="paragraph" w:styleId="Fuzeile">
    <w:name w:val="footer"/>
    <w:basedOn w:val="Standard"/>
    <w:link w:val="FuzeileZchn"/>
    <w:uiPriority w:val="99"/>
    <w:unhideWhenUsed/>
    <w:rsid w:val="003D2DF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D2DF3"/>
  </w:style>
  <w:style w:type="paragraph" w:styleId="Listenabsatz">
    <w:name w:val="List Paragraph"/>
    <w:basedOn w:val="Standard"/>
    <w:uiPriority w:val="34"/>
    <w:qFormat/>
    <w:rsid w:val="00943C75"/>
    <w:pPr>
      <w:ind w:left="720"/>
      <w:contextualSpacing/>
    </w:pPr>
  </w:style>
  <w:style w:type="paragraph" w:styleId="StandardWeb">
    <w:name w:val="Normal (Web)"/>
    <w:basedOn w:val="Standard"/>
    <w:uiPriority w:val="99"/>
    <w:semiHidden/>
    <w:unhideWhenUsed/>
    <w:rsid w:val="008427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A75053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013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15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55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37159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0058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171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34920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89872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554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27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998492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35490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27199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73560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511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9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8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4.xml"/><Relationship Id="rId18" Type="http://schemas.openxmlformats.org/officeDocument/2006/relationships/header" Target="header6.xml"/><Relationship Id="rId26" Type="http://schemas.openxmlformats.org/officeDocument/2006/relationships/header" Target="header9.xml"/><Relationship Id="rId39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34" Type="http://schemas.openxmlformats.org/officeDocument/2006/relationships/header" Target="header12.xml"/><Relationship Id="rId42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17" Type="http://schemas.openxmlformats.org/officeDocument/2006/relationships/image" Target="media/image4.png"/><Relationship Id="rId25" Type="http://schemas.openxmlformats.org/officeDocument/2006/relationships/image" Target="media/image9.png"/><Relationship Id="rId33" Type="http://schemas.openxmlformats.org/officeDocument/2006/relationships/image" Target="media/image14.png"/><Relationship Id="rId38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header" Target="header7.xml"/><Relationship Id="rId29" Type="http://schemas.openxmlformats.org/officeDocument/2006/relationships/image" Target="media/image11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header" Target="header8.xml"/><Relationship Id="rId32" Type="http://schemas.openxmlformats.org/officeDocument/2006/relationships/header" Target="header11.xml"/><Relationship Id="rId37" Type="http://schemas.openxmlformats.org/officeDocument/2006/relationships/hyperlink" Target="http://www.mercateo.com/support" TargetMode="External"/><Relationship Id="rId40" Type="http://schemas.openxmlformats.org/officeDocument/2006/relationships/header" Target="header13.xml"/><Relationship Id="rId5" Type="http://schemas.openxmlformats.org/officeDocument/2006/relationships/settings" Target="settings.xml"/><Relationship Id="rId15" Type="http://schemas.openxmlformats.org/officeDocument/2006/relationships/header" Target="header5.xml"/><Relationship Id="rId23" Type="http://schemas.openxmlformats.org/officeDocument/2006/relationships/image" Target="media/image8.png"/><Relationship Id="rId28" Type="http://schemas.openxmlformats.org/officeDocument/2006/relationships/header" Target="header10.xml"/><Relationship Id="rId36" Type="http://schemas.openxmlformats.org/officeDocument/2006/relationships/image" Target="media/image16.png"/><Relationship Id="rId10" Type="http://schemas.openxmlformats.org/officeDocument/2006/relationships/header" Target="header2.xml"/><Relationship Id="rId19" Type="http://schemas.openxmlformats.org/officeDocument/2006/relationships/image" Target="media/image5.png"/><Relationship Id="rId31" Type="http://schemas.openxmlformats.org/officeDocument/2006/relationships/image" Target="media/image13.pn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2.png"/><Relationship Id="rId22" Type="http://schemas.openxmlformats.org/officeDocument/2006/relationships/image" Target="media/image7.png"/><Relationship Id="rId27" Type="http://schemas.openxmlformats.org/officeDocument/2006/relationships/image" Target="media/image10.png"/><Relationship Id="rId30" Type="http://schemas.openxmlformats.org/officeDocument/2006/relationships/image" Target="media/image12.png"/><Relationship Id="rId35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17BF96-D383-4AC9-A78A-5E67FF868B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627</Words>
  <Characters>3957</Characters>
  <Application>Microsoft Office Word</Application>
  <DocSecurity>0</DocSecurity>
  <Lines>32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Mercateo</Company>
  <LinksUpToDate>false</LinksUpToDate>
  <CharactersWithSpaces>4575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Sophia-Thérèse Graßhoff</dc:creator>
  <cp:lastModifiedBy>Matthias Heinze</cp:lastModifiedBy>
  <cp:revision>4</cp:revision>
  <dcterms:created xsi:type="dcterms:W3CDTF">2017-08-24T12:29:00Z</dcterms:created>
  <dcterms:modified xsi:type="dcterms:W3CDTF">2018-01-04T13:26:00Z</dcterms:modified>
</cp:coreProperties>
</file>